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6F" w:rsidRDefault="00FB626F" w:rsidP="00FB626F">
      <w:pPr>
        <w:spacing w:after="0" w:line="240" w:lineRule="auto"/>
        <w:ind w:left="1418" w:firstLine="0"/>
        <w:jc w:val="center"/>
        <w:rPr>
          <w:color w:val="1F4E79" w:themeColor="accent1" w:themeShade="80"/>
          <w:sz w:val="32"/>
          <w:szCs w:val="32"/>
        </w:rPr>
      </w:pPr>
      <w:r w:rsidRPr="00FB626F">
        <w:rPr>
          <w:color w:val="1F4E79" w:themeColor="accent1" w:themeShade="80"/>
          <w:sz w:val="32"/>
          <w:szCs w:val="32"/>
          <w:lang w:val="en-US"/>
        </w:rPr>
        <w:t>III</w:t>
      </w:r>
      <w:r w:rsidRPr="00FB626F">
        <w:rPr>
          <w:color w:val="1F4E79" w:themeColor="accent1" w:themeShade="80"/>
          <w:sz w:val="32"/>
          <w:szCs w:val="32"/>
        </w:rPr>
        <w:t xml:space="preserve"> межотраслевая выставка </w:t>
      </w:r>
    </w:p>
    <w:p w:rsidR="00FB626F" w:rsidRPr="00FB626F" w:rsidRDefault="00FB626F" w:rsidP="00FB626F">
      <w:pPr>
        <w:spacing w:after="0" w:line="240" w:lineRule="auto"/>
        <w:ind w:left="1418" w:firstLine="0"/>
        <w:jc w:val="center"/>
        <w:rPr>
          <w:color w:val="1F4E79" w:themeColor="accent1" w:themeShade="80"/>
          <w:sz w:val="32"/>
          <w:szCs w:val="32"/>
        </w:rPr>
      </w:pPr>
      <w:r w:rsidRPr="00FB626F">
        <w:rPr>
          <w:b/>
          <w:color w:val="1F4E79" w:themeColor="accent1" w:themeShade="80"/>
          <w:sz w:val="32"/>
          <w:szCs w:val="32"/>
        </w:rPr>
        <w:t xml:space="preserve">Ярмарка контактов «Бизнес </w:t>
      </w:r>
      <w:proofErr w:type="spellStart"/>
      <w:r w:rsidRPr="00FB626F">
        <w:rPr>
          <w:b/>
          <w:color w:val="1F4E79" w:themeColor="accent1" w:themeShade="80"/>
          <w:sz w:val="32"/>
          <w:szCs w:val="32"/>
        </w:rPr>
        <w:t>Ярославии</w:t>
      </w:r>
      <w:proofErr w:type="spellEnd"/>
      <w:r w:rsidRPr="00FB626F">
        <w:rPr>
          <w:b/>
          <w:color w:val="1F4E79" w:themeColor="accent1" w:themeShade="80"/>
          <w:sz w:val="32"/>
          <w:szCs w:val="32"/>
        </w:rPr>
        <w:t xml:space="preserve"> - 2023»</w:t>
      </w:r>
    </w:p>
    <w:p w:rsidR="00FB626F" w:rsidRDefault="00FB626F" w:rsidP="00C169B2">
      <w:pPr>
        <w:spacing w:after="0" w:line="240" w:lineRule="auto"/>
        <w:ind w:left="1418" w:firstLine="0"/>
        <w:jc w:val="center"/>
        <w:rPr>
          <w:b/>
          <w:color w:val="1F4E79" w:themeColor="accent1" w:themeShade="80"/>
          <w:sz w:val="32"/>
          <w:szCs w:val="32"/>
        </w:rPr>
      </w:pPr>
    </w:p>
    <w:p w:rsidR="000407A7" w:rsidRPr="00FB626F" w:rsidRDefault="00572221" w:rsidP="00C169B2">
      <w:pPr>
        <w:spacing w:after="0" w:line="240" w:lineRule="auto"/>
        <w:ind w:left="1418" w:firstLine="0"/>
        <w:jc w:val="center"/>
        <w:rPr>
          <w:color w:val="auto"/>
          <w:sz w:val="32"/>
          <w:szCs w:val="32"/>
        </w:rPr>
      </w:pPr>
      <w:r w:rsidRPr="00FB626F">
        <w:rPr>
          <w:b/>
          <w:color w:val="auto"/>
          <w:sz w:val="32"/>
          <w:szCs w:val="32"/>
        </w:rPr>
        <w:t xml:space="preserve">Предложение по участию партнеров в </w:t>
      </w:r>
      <w:r w:rsidR="00387F79" w:rsidRPr="00FB626F">
        <w:rPr>
          <w:b/>
          <w:color w:val="auto"/>
          <w:sz w:val="32"/>
          <w:szCs w:val="32"/>
        </w:rPr>
        <w:t>мероприятии</w:t>
      </w:r>
    </w:p>
    <w:p w:rsidR="000407A7" w:rsidRPr="00C169B2" w:rsidRDefault="000407A7" w:rsidP="00C169B2">
      <w:pPr>
        <w:spacing w:after="79" w:line="259" w:lineRule="auto"/>
        <w:ind w:left="1418" w:firstLine="0"/>
        <w:jc w:val="left"/>
        <w:rPr>
          <w:sz w:val="10"/>
          <w:szCs w:val="10"/>
        </w:rPr>
      </w:pPr>
    </w:p>
    <w:p w:rsidR="000407A7" w:rsidRDefault="00387F79" w:rsidP="00FB626F">
      <w:pPr>
        <w:spacing w:after="65" w:line="259" w:lineRule="auto"/>
        <w:ind w:left="1418" w:firstLine="0"/>
        <w:jc w:val="left"/>
        <w:rPr>
          <w:b/>
        </w:rPr>
      </w:pPr>
      <w:r>
        <w:rPr>
          <w:b/>
        </w:rPr>
        <w:t xml:space="preserve">ДАТА </w:t>
      </w:r>
      <w:r w:rsidR="00572221">
        <w:rPr>
          <w:b/>
        </w:rPr>
        <w:t xml:space="preserve">ПРОВЕДЕНИЯ: </w:t>
      </w:r>
      <w:r w:rsidR="00FB626F">
        <w:rPr>
          <w:b/>
        </w:rPr>
        <w:t>12</w:t>
      </w:r>
      <w:r w:rsidR="00572221">
        <w:rPr>
          <w:b/>
        </w:rPr>
        <w:t>.</w:t>
      </w:r>
      <w:r w:rsidR="005026DD">
        <w:rPr>
          <w:b/>
        </w:rPr>
        <w:t>0</w:t>
      </w:r>
      <w:r w:rsidR="00FB626F">
        <w:rPr>
          <w:b/>
        </w:rPr>
        <w:t>9</w:t>
      </w:r>
      <w:r>
        <w:rPr>
          <w:b/>
        </w:rPr>
        <w:t>.202</w:t>
      </w:r>
      <w:r w:rsidR="00FB626F">
        <w:rPr>
          <w:b/>
        </w:rPr>
        <w:t>3</w:t>
      </w:r>
      <w:r w:rsidR="00572221">
        <w:rPr>
          <w:b/>
        </w:rPr>
        <w:t xml:space="preserve">  </w:t>
      </w:r>
    </w:p>
    <w:p w:rsidR="00FB626F" w:rsidRDefault="00387F79" w:rsidP="00FB626F">
      <w:pPr>
        <w:tabs>
          <w:tab w:val="left" w:pos="720"/>
        </w:tabs>
        <w:overflowPunct w:val="0"/>
        <w:autoSpaceDE w:val="0"/>
        <w:adjustRightInd w:val="0"/>
        <w:ind w:left="1418" w:firstLine="0"/>
        <w:rPr>
          <w:sz w:val="26"/>
          <w:szCs w:val="26"/>
        </w:rPr>
      </w:pPr>
      <w:r>
        <w:rPr>
          <w:b/>
        </w:rPr>
        <w:t xml:space="preserve">МЕСТО ПРОВЕДЕНИЯ: </w:t>
      </w:r>
      <w:r w:rsidR="00FB626F" w:rsidRPr="00816072">
        <w:rPr>
          <w:sz w:val="26"/>
          <w:szCs w:val="26"/>
        </w:rPr>
        <w:t>Ярославская область, Тутаев, ул. Строителей, 1</w:t>
      </w:r>
      <w:r w:rsidR="00FB626F">
        <w:rPr>
          <w:sz w:val="26"/>
          <w:szCs w:val="26"/>
        </w:rPr>
        <w:t xml:space="preserve"> (</w:t>
      </w:r>
      <w:r w:rsidR="00FB626F" w:rsidRPr="00816072">
        <w:rPr>
          <w:sz w:val="26"/>
          <w:szCs w:val="26"/>
        </w:rPr>
        <w:t>территория завода ТМЗ</w:t>
      </w:r>
      <w:r w:rsidR="00FB626F">
        <w:rPr>
          <w:sz w:val="26"/>
          <w:szCs w:val="26"/>
        </w:rPr>
        <w:t>)</w:t>
      </w:r>
      <w:r w:rsidR="00FB626F" w:rsidRPr="00816072">
        <w:rPr>
          <w:sz w:val="26"/>
          <w:szCs w:val="26"/>
        </w:rPr>
        <w:t>.</w:t>
      </w:r>
    </w:p>
    <w:p w:rsidR="00387F79" w:rsidRDefault="00FB626F" w:rsidP="00C169B2">
      <w:pPr>
        <w:spacing w:after="65" w:line="259" w:lineRule="auto"/>
        <w:ind w:left="1418" w:firstLine="0"/>
        <w:jc w:val="left"/>
      </w:pPr>
      <w:r>
        <w:rPr>
          <w:b/>
          <w:color w:val="1F2123"/>
        </w:rPr>
        <w:t>ФОРМАТ: о</w:t>
      </w:r>
      <w:r>
        <w:rPr>
          <w:color w:val="1F2123"/>
        </w:rPr>
        <w:t>флайн</w:t>
      </w:r>
    </w:p>
    <w:p w:rsidR="000407A7" w:rsidRPr="00687CE4" w:rsidRDefault="000407A7" w:rsidP="00C169B2">
      <w:pPr>
        <w:spacing w:after="23" w:line="259" w:lineRule="auto"/>
        <w:ind w:left="1418" w:right="1328" w:firstLine="0"/>
        <w:jc w:val="center"/>
        <w:rPr>
          <w:sz w:val="10"/>
          <w:szCs w:val="10"/>
        </w:rPr>
      </w:pPr>
    </w:p>
    <w:p w:rsidR="000407A7" w:rsidRDefault="00572221" w:rsidP="00FB626F">
      <w:pPr>
        <w:spacing w:after="0" w:line="259" w:lineRule="auto"/>
        <w:ind w:left="1418" w:firstLine="0"/>
        <w:jc w:val="left"/>
      </w:pPr>
      <w:r>
        <w:rPr>
          <w:b/>
          <w:color w:val="1F2123"/>
        </w:rPr>
        <w:t xml:space="preserve">ОРГАНИЗАТОРЫ </w:t>
      </w:r>
      <w:r w:rsidR="005026DD">
        <w:rPr>
          <w:b/>
          <w:color w:val="1F2123"/>
        </w:rPr>
        <w:t>МЕРОПРИЯТИЯ</w:t>
      </w:r>
      <w:r>
        <w:rPr>
          <w:b/>
          <w:color w:val="1F2123"/>
        </w:rPr>
        <w:t>:</w:t>
      </w:r>
      <w:r w:rsidR="00FB626F">
        <w:rPr>
          <w:b/>
          <w:color w:val="1F2123"/>
        </w:rPr>
        <w:t xml:space="preserve"> </w:t>
      </w:r>
      <w:r w:rsidR="00E01C93">
        <w:rPr>
          <w:color w:val="1F2123"/>
        </w:rPr>
        <w:t>Торгово-промышленн</w:t>
      </w:r>
      <w:r w:rsidR="005026DD">
        <w:rPr>
          <w:color w:val="1F2123"/>
        </w:rPr>
        <w:t>ая</w:t>
      </w:r>
      <w:r w:rsidR="00E01C93">
        <w:rPr>
          <w:color w:val="1F2123"/>
        </w:rPr>
        <w:t xml:space="preserve"> палат</w:t>
      </w:r>
      <w:r w:rsidR="005026DD">
        <w:rPr>
          <w:color w:val="1F2123"/>
        </w:rPr>
        <w:t>а</w:t>
      </w:r>
      <w:r w:rsidR="00E01C93">
        <w:rPr>
          <w:color w:val="1F2123"/>
        </w:rPr>
        <w:t xml:space="preserve"> Ярославской области</w:t>
      </w:r>
      <w:r w:rsidR="00FB626F">
        <w:rPr>
          <w:color w:val="1F2123"/>
        </w:rPr>
        <w:t xml:space="preserve"> при поддержке Правительства Ярославской области</w:t>
      </w:r>
      <w:r>
        <w:rPr>
          <w:color w:val="1F2123"/>
        </w:rPr>
        <w:t>.</w:t>
      </w:r>
    </w:p>
    <w:p w:rsidR="000407A7" w:rsidRPr="00687CE4" w:rsidRDefault="000407A7" w:rsidP="00C169B2">
      <w:pPr>
        <w:spacing w:after="112" w:line="259" w:lineRule="auto"/>
        <w:ind w:left="1418" w:firstLine="0"/>
        <w:jc w:val="left"/>
        <w:rPr>
          <w:sz w:val="10"/>
          <w:szCs w:val="10"/>
        </w:rPr>
      </w:pPr>
    </w:p>
    <w:p w:rsidR="000407A7" w:rsidRDefault="00572221" w:rsidP="00C169B2">
      <w:pPr>
        <w:spacing w:after="0" w:line="259" w:lineRule="auto"/>
        <w:ind w:left="1418" w:firstLine="0"/>
        <w:jc w:val="left"/>
        <w:rPr>
          <w:b/>
          <w:color w:val="1F2123"/>
        </w:rPr>
      </w:pPr>
      <w:r>
        <w:rPr>
          <w:b/>
          <w:color w:val="1F2123"/>
        </w:rPr>
        <w:t xml:space="preserve">О </w:t>
      </w:r>
      <w:r w:rsidR="005026DD">
        <w:rPr>
          <w:b/>
          <w:color w:val="1F2123"/>
        </w:rPr>
        <w:t>МЕРОПРИЯТИИ</w:t>
      </w:r>
      <w:r>
        <w:rPr>
          <w:b/>
          <w:color w:val="1F2123"/>
        </w:rPr>
        <w:t>:</w:t>
      </w:r>
    </w:p>
    <w:p w:rsidR="00FB626F" w:rsidRDefault="00FB626F" w:rsidP="00C169B2">
      <w:pPr>
        <w:spacing w:after="0" w:line="259" w:lineRule="auto"/>
        <w:ind w:left="1418" w:firstLine="0"/>
        <w:jc w:val="left"/>
      </w:pPr>
    </w:p>
    <w:p w:rsidR="00FB626F" w:rsidRDefault="00FB626F" w:rsidP="00606350">
      <w:pPr>
        <w:spacing w:after="0" w:line="259" w:lineRule="auto"/>
        <w:ind w:left="1418" w:firstLine="0"/>
        <w:jc w:val="left"/>
      </w:pPr>
      <w:r>
        <w:t xml:space="preserve">Концепция выставки </w:t>
      </w:r>
      <w:r w:rsidR="0025671F">
        <w:t>«</w:t>
      </w:r>
      <w:r>
        <w:t>Я предлагаю - Мне требуется</w:t>
      </w:r>
      <w:r w:rsidR="0025671F">
        <w:t>»</w:t>
      </w:r>
      <w:r>
        <w:t xml:space="preserve"> предполагает, что экспоненты имеют возможность не только представить свою продукцию/услуги, но и решить насущные проблемы своего бизнеса, найти новых поставщиков, исполнителей, новые технологические решения и т.п. В рамках выставки запланирована обширная деловая программа, включающая официальные мероприятия, различные бизнес-сессии, круглые столы, общение в формате «без галстука». Одним из эффективных инструментов решения текущих производственных проблем станет организованная Биржа </w:t>
      </w:r>
      <w:proofErr w:type="spellStart"/>
      <w:r>
        <w:t>субконтрактов</w:t>
      </w:r>
      <w:proofErr w:type="spellEnd"/>
      <w:r>
        <w:t xml:space="preserve">, предполагающая поиск инновационных решений, в том числе в рамках </w:t>
      </w:r>
      <w:proofErr w:type="spellStart"/>
      <w:r>
        <w:t>импортозамещения</w:t>
      </w:r>
      <w:proofErr w:type="spellEnd"/>
      <w:r>
        <w:t>.</w:t>
      </w:r>
    </w:p>
    <w:p w:rsidR="00FB626F" w:rsidRDefault="00FB626F" w:rsidP="00606350">
      <w:pPr>
        <w:spacing w:after="0" w:line="259" w:lineRule="auto"/>
        <w:ind w:left="1418" w:firstLine="0"/>
        <w:jc w:val="left"/>
      </w:pPr>
    </w:p>
    <w:p w:rsidR="00FB626F" w:rsidRDefault="00FB626F" w:rsidP="00606350">
      <w:pPr>
        <w:spacing w:after="0" w:line="259" w:lineRule="auto"/>
        <w:ind w:left="1418" w:firstLine="0"/>
        <w:jc w:val="left"/>
      </w:pPr>
      <w:r>
        <w:t xml:space="preserve">Сферы участия: </w:t>
      </w:r>
    </w:p>
    <w:p w:rsidR="00FB626F" w:rsidRDefault="00FB626F" w:rsidP="00606350">
      <w:pPr>
        <w:spacing w:after="0" w:line="259" w:lineRule="auto"/>
        <w:ind w:left="1418" w:firstLine="0"/>
        <w:jc w:val="left"/>
      </w:pPr>
      <w:r>
        <w:t xml:space="preserve"> </w:t>
      </w:r>
    </w:p>
    <w:p w:rsidR="00FB626F" w:rsidRDefault="00FB626F" w:rsidP="00606350">
      <w:pPr>
        <w:spacing w:line="259" w:lineRule="auto"/>
        <w:ind w:left="1418" w:firstLine="0"/>
        <w:sectPr w:rsidR="00FB626F" w:rsidSect="005026DD">
          <w:headerReference w:type="even" r:id="rId7"/>
          <w:headerReference w:type="default" r:id="rId8"/>
          <w:headerReference w:type="first" r:id="rId9"/>
          <w:pgSz w:w="11911" w:h="16841"/>
          <w:pgMar w:top="851" w:right="712" w:bottom="709" w:left="0" w:header="720" w:footer="720" w:gutter="0"/>
          <w:cols w:space="720"/>
        </w:sectPr>
      </w:pPr>
    </w:p>
    <w:p w:rsidR="00FB626F" w:rsidRDefault="00FB626F" w:rsidP="00606350">
      <w:pPr>
        <w:pStyle w:val="a5"/>
        <w:numPr>
          <w:ilvl w:val="0"/>
          <w:numId w:val="15"/>
        </w:numPr>
        <w:spacing w:line="259" w:lineRule="auto"/>
        <w:ind w:left="1985" w:hanging="567"/>
      </w:pPr>
      <w:r>
        <w:t>Промышленные предприятия</w:t>
      </w:r>
    </w:p>
    <w:p w:rsidR="00FB626F" w:rsidRDefault="00FB626F" w:rsidP="00606350">
      <w:pPr>
        <w:pStyle w:val="a5"/>
        <w:numPr>
          <w:ilvl w:val="0"/>
          <w:numId w:val="15"/>
        </w:numPr>
        <w:spacing w:line="259" w:lineRule="auto"/>
        <w:ind w:left="1985" w:hanging="567"/>
      </w:pPr>
      <w:r>
        <w:t>Банки, финансовые организации</w:t>
      </w:r>
    </w:p>
    <w:p w:rsidR="00FB626F" w:rsidRDefault="00FB626F" w:rsidP="00606350">
      <w:pPr>
        <w:pStyle w:val="a5"/>
        <w:numPr>
          <w:ilvl w:val="0"/>
          <w:numId w:val="15"/>
        </w:numPr>
        <w:spacing w:line="259" w:lineRule="auto"/>
        <w:ind w:left="1985" w:hanging="567"/>
      </w:pPr>
      <w:r>
        <w:t>Страховые компании</w:t>
      </w:r>
    </w:p>
    <w:p w:rsidR="00FB626F" w:rsidRDefault="00FB626F" w:rsidP="00606350">
      <w:pPr>
        <w:pStyle w:val="a5"/>
        <w:numPr>
          <w:ilvl w:val="0"/>
          <w:numId w:val="15"/>
        </w:numPr>
        <w:spacing w:line="259" w:lineRule="auto"/>
        <w:ind w:left="1985" w:hanging="567"/>
      </w:pPr>
      <w:r>
        <w:t>Лизинговые компании</w:t>
      </w:r>
    </w:p>
    <w:p w:rsidR="00FB626F" w:rsidRDefault="00FB626F" w:rsidP="00606350">
      <w:pPr>
        <w:pStyle w:val="a5"/>
        <w:numPr>
          <w:ilvl w:val="0"/>
          <w:numId w:val="15"/>
        </w:numPr>
        <w:spacing w:line="259" w:lineRule="auto"/>
        <w:ind w:left="1985" w:hanging="567"/>
      </w:pPr>
      <w:r>
        <w:t>Инвестиционные компании</w:t>
      </w:r>
    </w:p>
    <w:p w:rsidR="00FB626F" w:rsidRDefault="00FB626F" w:rsidP="00606350">
      <w:pPr>
        <w:pStyle w:val="a5"/>
        <w:numPr>
          <w:ilvl w:val="0"/>
          <w:numId w:val="15"/>
        </w:numPr>
        <w:spacing w:line="259" w:lineRule="auto"/>
        <w:ind w:left="1418" w:firstLine="0"/>
      </w:pPr>
      <w:r>
        <w:t xml:space="preserve">Образование </w:t>
      </w:r>
    </w:p>
    <w:p w:rsidR="00FB626F" w:rsidRDefault="00FB626F" w:rsidP="00606350">
      <w:pPr>
        <w:pStyle w:val="a5"/>
        <w:numPr>
          <w:ilvl w:val="0"/>
          <w:numId w:val="15"/>
        </w:numPr>
        <w:spacing w:line="259" w:lineRule="auto"/>
        <w:ind w:left="1418" w:firstLine="0"/>
      </w:pPr>
      <w:r>
        <w:t xml:space="preserve">Деловой туризм </w:t>
      </w:r>
    </w:p>
    <w:p w:rsidR="00FB626F" w:rsidRDefault="00FB626F" w:rsidP="00606350">
      <w:pPr>
        <w:pStyle w:val="a5"/>
        <w:numPr>
          <w:ilvl w:val="0"/>
          <w:numId w:val="15"/>
        </w:numPr>
        <w:spacing w:line="259" w:lineRule="auto"/>
        <w:ind w:left="1418" w:firstLine="0"/>
      </w:pPr>
      <w:r>
        <w:t>Торговля</w:t>
      </w:r>
    </w:p>
    <w:p w:rsidR="00FB626F" w:rsidRDefault="00FB626F" w:rsidP="00606350">
      <w:pPr>
        <w:pStyle w:val="a5"/>
        <w:numPr>
          <w:ilvl w:val="0"/>
          <w:numId w:val="15"/>
        </w:numPr>
        <w:spacing w:line="259" w:lineRule="auto"/>
        <w:ind w:left="1418" w:firstLine="0"/>
      </w:pPr>
      <w:r>
        <w:t>Строительство</w:t>
      </w:r>
    </w:p>
    <w:p w:rsidR="00FB626F" w:rsidRDefault="00FB626F" w:rsidP="00606350">
      <w:pPr>
        <w:pStyle w:val="a5"/>
        <w:numPr>
          <w:ilvl w:val="0"/>
          <w:numId w:val="15"/>
        </w:numPr>
        <w:spacing w:line="259" w:lineRule="auto"/>
        <w:ind w:left="1418" w:firstLine="0"/>
      </w:pPr>
      <w:r>
        <w:t>Транспорт, логистика</w:t>
      </w:r>
    </w:p>
    <w:p w:rsidR="00FB626F" w:rsidRDefault="00FB626F" w:rsidP="00606350">
      <w:pPr>
        <w:pStyle w:val="a5"/>
        <w:numPr>
          <w:ilvl w:val="0"/>
          <w:numId w:val="15"/>
        </w:numPr>
        <w:spacing w:line="259" w:lineRule="auto"/>
        <w:ind w:left="1418" w:firstLine="0"/>
      </w:pPr>
      <w:r>
        <w:t>IT-технологии</w:t>
      </w:r>
    </w:p>
    <w:p w:rsidR="00FB626F" w:rsidRDefault="00FB626F" w:rsidP="00606350">
      <w:pPr>
        <w:spacing w:after="0" w:line="259" w:lineRule="auto"/>
        <w:ind w:left="1418" w:firstLine="0"/>
        <w:jc w:val="left"/>
        <w:sectPr w:rsidR="00FB626F" w:rsidSect="00FB626F">
          <w:type w:val="continuous"/>
          <w:pgSz w:w="11911" w:h="16841"/>
          <w:pgMar w:top="851" w:right="712" w:bottom="709" w:left="0" w:header="720" w:footer="720" w:gutter="0"/>
          <w:cols w:num="2" w:space="720"/>
        </w:sectPr>
      </w:pPr>
    </w:p>
    <w:p w:rsidR="00FB626F" w:rsidRDefault="00FB626F" w:rsidP="00606350">
      <w:pPr>
        <w:spacing w:after="0" w:line="259" w:lineRule="auto"/>
        <w:ind w:left="1418" w:firstLine="0"/>
        <w:jc w:val="left"/>
      </w:pPr>
      <w:r>
        <w:t xml:space="preserve"> </w:t>
      </w:r>
    </w:p>
    <w:p w:rsidR="00FB626F" w:rsidRDefault="00FB626F" w:rsidP="00606350">
      <w:pPr>
        <w:spacing w:after="0" w:line="259" w:lineRule="auto"/>
        <w:ind w:left="1418" w:firstLine="0"/>
        <w:jc w:val="left"/>
      </w:pPr>
      <w:r>
        <w:t xml:space="preserve"> Ставшая уже традиционной, Ярмарка контактов вызывает неизменный интерес среди предприятий Ярославской и соседних областей. Первая выставка, прошедшая в 2019 году, собрала на одной территории 150 предприятий-экспонентов и более 1000 посетителей, было проведено 12 сессий и круглых столов деловой программы, В2В-встречи с предприятиями Пермской, Тамбовской и Московской областей. На выставке 2021 года в условиях пандемии свою продукцию представили 110 экспонентов, а также около 20 организаций из Вологодской, Владимирской и Томской областей в рамках коллективных стендов.</w:t>
      </w:r>
    </w:p>
    <w:p w:rsidR="000407A7" w:rsidRPr="00687CE4" w:rsidRDefault="000407A7" w:rsidP="00606350">
      <w:pPr>
        <w:spacing w:after="28" w:line="259" w:lineRule="auto"/>
        <w:ind w:left="1418" w:firstLine="0"/>
        <w:rPr>
          <w:sz w:val="10"/>
          <w:szCs w:val="10"/>
        </w:rPr>
      </w:pPr>
    </w:p>
    <w:p w:rsidR="005026DD" w:rsidRPr="005026DD" w:rsidRDefault="005026DD" w:rsidP="005026DD">
      <w:pPr>
        <w:spacing w:after="0" w:line="259" w:lineRule="auto"/>
        <w:ind w:left="1418" w:firstLine="0"/>
        <w:rPr>
          <w:b/>
          <w:color w:val="1F2123"/>
          <w:sz w:val="10"/>
          <w:szCs w:val="10"/>
        </w:rPr>
      </w:pPr>
    </w:p>
    <w:p w:rsidR="00C169B2" w:rsidRDefault="00C169B2" w:rsidP="005026DD">
      <w:pPr>
        <w:spacing w:after="0" w:line="259" w:lineRule="auto"/>
        <w:ind w:left="1418" w:firstLine="0"/>
        <w:rPr>
          <w:b/>
          <w:color w:val="1F2123"/>
        </w:rPr>
      </w:pPr>
      <w:r>
        <w:rPr>
          <w:b/>
          <w:color w:val="1F2123"/>
        </w:rPr>
        <w:t xml:space="preserve">УЧАСТНИКИ МЕРОПРИЯТИЯ: </w:t>
      </w:r>
    </w:p>
    <w:p w:rsidR="00CE7DD6" w:rsidRDefault="00CE7DD6" w:rsidP="005026DD">
      <w:pPr>
        <w:spacing w:after="0" w:line="259" w:lineRule="auto"/>
        <w:ind w:left="1418" w:firstLine="0"/>
        <w:rPr>
          <w:b/>
          <w:color w:val="1F2123"/>
        </w:rPr>
      </w:pPr>
    </w:p>
    <w:p w:rsidR="00C169B2" w:rsidRPr="0025671F" w:rsidRDefault="00C169B2" w:rsidP="00C169B2">
      <w:pPr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1418" w:firstLine="0"/>
        <w:rPr>
          <w:szCs w:val="24"/>
        </w:rPr>
      </w:pPr>
      <w:r>
        <w:t>П</w:t>
      </w:r>
      <w:r w:rsidRPr="00E0000E">
        <w:t>редставител</w:t>
      </w:r>
      <w:r>
        <w:t>и</w:t>
      </w:r>
      <w:r w:rsidRPr="00E0000E">
        <w:t xml:space="preserve"> субъектов деятельности в сфере промышленности</w:t>
      </w:r>
      <w:r>
        <w:t xml:space="preserve"> Ярославской области и других регионов Российской Федерации.</w:t>
      </w:r>
    </w:p>
    <w:p w:rsidR="0025671F" w:rsidRPr="00687CE4" w:rsidRDefault="0025671F" w:rsidP="0025671F">
      <w:pPr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1418" w:firstLine="0"/>
        <w:rPr>
          <w:szCs w:val="24"/>
        </w:rPr>
      </w:pPr>
      <w:r>
        <w:t>П</w:t>
      </w:r>
      <w:r w:rsidRPr="00E0000E">
        <w:t>редставител</w:t>
      </w:r>
      <w:r>
        <w:t xml:space="preserve">и </w:t>
      </w:r>
      <w:r w:rsidRPr="00E0000E">
        <w:t>органов законодательной и исполнительной власти Ярославской области, органов местного самоуправления муниципальных образований Ярославской области</w:t>
      </w:r>
      <w:r>
        <w:t>.</w:t>
      </w:r>
    </w:p>
    <w:p w:rsidR="00C169B2" w:rsidRPr="00E0000E" w:rsidRDefault="00C169B2" w:rsidP="00C169B2">
      <w:pPr>
        <w:numPr>
          <w:ilvl w:val="0"/>
          <w:numId w:val="7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1418" w:firstLine="0"/>
        <w:rPr>
          <w:szCs w:val="24"/>
        </w:rPr>
      </w:pPr>
      <w:r>
        <w:t>П</w:t>
      </w:r>
      <w:r w:rsidRPr="00E0000E">
        <w:t>редставител</w:t>
      </w:r>
      <w:r>
        <w:t>и</w:t>
      </w:r>
      <w:r w:rsidRPr="00E0000E">
        <w:t xml:space="preserve"> организаций инфраструктуры поддержки промышленной деятельности Российской Федерации и Ярославской области</w:t>
      </w:r>
      <w:r>
        <w:t>.</w:t>
      </w:r>
    </w:p>
    <w:p w:rsidR="00C169B2" w:rsidRPr="00E0000E" w:rsidRDefault="00C169B2" w:rsidP="00C169B2">
      <w:pPr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1418" w:firstLine="0"/>
      </w:pPr>
      <w:r>
        <w:t>Представители</w:t>
      </w:r>
      <w:r w:rsidRPr="00E0000E">
        <w:t xml:space="preserve"> общественных организаций и объединений</w:t>
      </w:r>
      <w:r>
        <w:t>.</w:t>
      </w:r>
    </w:p>
    <w:p w:rsidR="00C169B2" w:rsidRDefault="00C169B2" w:rsidP="00C169B2">
      <w:pPr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1418" w:firstLine="0"/>
      </w:pPr>
      <w:r>
        <w:t xml:space="preserve">Представители </w:t>
      </w:r>
      <w:r w:rsidRPr="00101CBB">
        <w:t>организаци</w:t>
      </w:r>
      <w:r>
        <w:t>й</w:t>
      </w:r>
      <w:r w:rsidRPr="00101CBB">
        <w:t xml:space="preserve"> науки, учреждени</w:t>
      </w:r>
      <w:r>
        <w:t>й</w:t>
      </w:r>
      <w:r w:rsidRPr="00101CBB">
        <w:t xml:space="preserve"> професс</w:t>
      </w:r>
      <w:r>
        <w:t>ионального образования.</w:t>
      </w:r>
    </w:p>
    <w:p w:rsidR="005026DD" w:rsidRPr="005026DD" w:rsidRDefault="005026DD" w:rsidP="005026DD">
      <w:p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1418" w:firstLine="0"/>
        <w:rPr>
          <w:sz w:val="10"/>
          <w:szCs w:val="10"/>
        </w:rPr>
      </w:pPr>
    </w:p>
    <w:p w:rsidR="00C169B2" w:rsidRPr="00C169B2" w:rsidRDefault="00C169B2" w:rsidP="00C169B2">
      <w:pPr>
        <w:spacing w:after="0" w:line="259" w:lineRule="auto"/>
        <w:ind w:left="1418" w:firstLine="0"/>
        <w:jc w:val="left"/>
        <w:rPr>
          <w:b/>
          <w:color w:val="1F2123"/>
          <w:sz w:val="10"/>
          <w:szCs w:val="10"/>
        </w:rPr>
      </w:pPr>
    </w:p>
    <w:p w:rsidR="000407A7" w:rsidRDefault="005026DD" w:rsidP="00C169B2">
      <w:pPr>
        <w:spacing w:after="0" w:line="259" w:lineRule="auto"/>
        <w:ind w:left="1418" w:firstLine="0"/>
        <w:jc w:val="left"/>
      </w:pPr>
      <w:r>
        <w:rPr>
          <w:b/>
          <w:color w:val="1F2123"/>
        </w:rPr>
        <w:t>В РАМКАХ</w:t>
      </w:r>
      <w:r w:rsidR="00572221">
        <w:rPr>
          <w:b/>
          <w:color w:val="1F2123"/>
        </w:rPr>
        <w:t xml:space="preserve"> ПРОГРАММЫ</w:t>
      </w:r>
      <w:r w:rsidR="009858F7">
        <w:rPr>
          <w:b/>
          <w:color w:val="1F2123"/>
        </w:rPr>
        <w:t>*</w:t>
      </w:r>
      <w:r w:rsidR="00572221">
        <w:rPr>
          <w:b/>
          <w:color w:val="1F2123"/>
        </w:rPr>
        <w:t xml:space="preserve">: </w:t>
      </w:r>
    </w:p>
    <w:p w:rsidR="00775DC2" w:rsidRPr="00743999" w:rsidRDefault="00775DC2" w:rsidP="00C169B2">
      <w:pPr>
        <w:pStyle w:val="a5"/>
        <w:numPr>
          <w:ilvl w:val="0"/>
          <w:numId w:val="6"/>
        </w:numPr>
        <w:tabs>
          <w:tab w:val="left" w:pos="284"/>
          <w:tab w:val="left" w:pos="459"/>
          <w:tab w:val="left" w:pos="851"/>
          <w:tab w:val="left" w:pos="2127"/>
          <w:tab w:val="right" w:pos="9355"/>
        </w:tabs>
        <w:overflowPunct w:val="0"/>
        <w:autoSpaceDE w:val="0"/>
        <w:autoSpaceDN w:val="0"/>
        <w:adjustRightInd w:val="0"/>
        <w:ind w:left="2127" w:hanging="709"/>
        <w:jc w:val="both"/>
        <w:textAlignment w:val="baseline"/>
      </w:pPr>
      <w:r w:rsidRPr="00743999">
        <w:t>Межотраслевая выставка продукции промышленных предприятий Ярославской области.</w:t>
      </w:r>
    </w:p>
    <w:p w:rsidR="00775DC2" w:rsidRPr="00743999" w:rsidRDefault="00956614" w:rsidP="00C169B2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2127"/>
          <w:tab w:val="right" w:pos="9355"/>
        </w:tabs>
        <w:overflowPunct w:val="0"/>
        <w:autoSpaceDE w:val="0"/>
        <w:autoSpaceDN w:val="0"/>
        <w:adjustRightInd w:val="0"/>
        <w:ind w:left="2127" w:hanging="709"/>
        <w:jc w:val="both"/>
        <w:textAlignment w:val="baseline"/>
      </w:pPr>
      <w:r>
        <w:t>Т</w:t>
      </w:r>
      <w:r w:rsidR="00775DC2" w:rsidRPr="00743999">
        <w:t>ематически</w:t>
      </w:r>
      <w:r>
        <w:t>е</w:t>
      </w:r>
      <w:r w:rsidR="00775DC2" w:rsidRPr="00743999">
        <w:t xml:space="preserve"> се</w:t>
      </w:r>
      <w:r>
        <w:t>ссии</w:t>
      </w:r>
      <w:r w:rsidR="00B45948">
        <w:t>, круглые столы, семинары</w:t>
      </w:r>
      <w:r w:rsidR="00775DC2" w:rsidRPr="00743999">
        <w:t xml:space="preserve">. </w:t>
      </w:r>
    </w:p>
    <w:p w:rsidR="00775DC2" w:rsidRPr="00743999" w:rsidRDefault="00775DC2" w:rsidP="00C169B2">
      <w:pPr>
        <w:pStyle w:val="a5"/>
        <w:numPr>
          <w:ilvl w:val="0"/>
          <w:numId w:val="6"/>
        </w:numPr>
        <w:tabs>
          <w:tab w:val="left" w:pos="284"/>
          <w:tab w:val="left" w:pos="459"/>
          <w:tab w:val="left" w:pos="851"/>
          <w:tab w:val="left" w:pos="2127"/>
          <w:tab w:val="right" w:pos="9355"/>
        </w:tabs>
        <w:overflowPunct w:val="0"/>
        <w:autoSpaceDE w:val="0"/>
        <w:autoSpaceDN w:val="0"/>
        <w:adjustRightInd w:val="0"/>
        <w:ind w:left="2127" w:hanging="709"/>
        <w:jc w:val="both"/>
        <w:textAlignment w:val="baseline"/>
      </w:pPr>
      <w:r w:rsidRPr="00743999">
        <w:t xml:space="preserve">Межрегиональная биржа </w:t>
      </w:r>
      <w:proofErr w:type="spellStart"/>
      <w:r w:rsidRPr="00743999">
        <w:t>субконтрактов</w:t>
      </w:r>
      <w:proofErr w:type="spellEnd"/>
      <w:r w:rsidRPr="00743999">
        <w:t>.</w:t>
      </w:r>
    </w:p>
    <w:p w:rsidR="00775DC2" w:rsidRPr="00743999" w:rsidRDefault="00775DC2" w:rsidP="00C169B2">
      <w:pPr>
        <w:numPr>
          <w:ilvl w:val="0"/>
          <w:numId w:val="6"/>
        </w:numPr>
        <w:tabs>
          <w:tab w:val="left" w:pos="284"/>
          <w:tab w:val="left" w:pos="851"/>
          <w:tab w:val="left" w:pos="2127"/>
        </w:tabs>
        <w:spacing w:after="0" w:line="240" w:lineRule="auto"/>
        <w:ind w:left="2127" w:hanging="709"/>
        <w:rPr>
          <w:color w:val="auto"/>
          <w:szCs w:val="24"/>
        </w:rPr>
      </w:pPr>
      <w:r w:rsidRPr="00743999">
        <w:rPr>
          <w:color w:val="auto"/>
          <w:szCs w:val="24"/>
        </w:rPr>
        <w:t xml:space="preserve">Работа консультационных пунктов. </w:t>
      </w:r>
    </w:p>
    <w:p w:rsidR="00775DC2" w:rsidRDefault="00775DC2" w:rsidP="00C169B2">
      <w:pPr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2127"/>
        </w:tabs>
        <w:spacing w:after="0" w:line="240" w:lineRule="auto"/>
        <w:ind w:left="2127" w:hanging="709"/>
        <w:rPr>
          <w:rFonts w:eastAsia="Calibri"/>
          <w:color w:val="auto"/>
          <w:szCs w:val="24"/>
          <w:lang w:bidi="en-US"/>
        </w:rPr>
      </w:pPr>
      <w:r w:rsidRPr="00743999">
        <w:rPr>
          <w:rFonts w:eastAsia="Calibri"/>
          <w:color w:val="auto"/>
          <w:szCs w:val="24"/>
        </w:rPr>
        <w:t>Пресс-подход.</w:t>
      </w:r>
    </w:p>
    <w:p w:rsidR="009858F7" w:rsidRPr="00743999" w:rsidRDefault="009858F7" w:rsidP="009858F7">
      <w:pPr>
        <w:tabs>
          <w:tab w:val="left" w:pos="284"/>
          <w:tab w:val="left" w:pos="426"/>
          <w:tab w:val="left" w:pos="851"/>
          <w:tab w:val="left" w:pos="2127"/>
        </w:tabs>
        <w:spacing w:after="0" w:line="240" w:lineRule="auto"/>
        <w:ind w:left="2127" w:hanging="709"/>
        <w:rPr>
          <w:rFonts w:eastAsia="Calibri"/>
          <w:color w:val="auto"/>
          <w:szCs w:val="24"/>
          <w:lang w:bidi="en-US"/>
        </w:rPr>
      </w:pPr>
      <w:r>
        <w:rPr>
          <w:rFonts w:eastAsia="Calibri"/>
          <w:color w:val="auto"/>
          <w:szCs w:val="24"/>
        </w:rPr>
        <w:t>*Программа находится в стадии формирования</w:t>
      </w:r>
    </w:p>
    <w:p w:rsidR="00C169B2" w:rsidRPr="00C169B2" w:rsidRDefault="00C169B2" w:rsidP="00C169B2">
      <w:pPr>
        <w:tabs>
          <w:tab w:val="left" w:pos="1560"/>
          <w:tab w:val="left" w:pos="1701"/>
        </w:tabs>
        <w:spacing w:after="39" w:line="248" w:lineRule="auto"/>
        <w:ind w:left="1418" w:firstLine="0"/>
        <w:jc w:val="left"/>
        <w:rPr>
          <w:color w:val="auto"/>
          <w:sz w:val="10"/>
          <w:szCs w:val="10"/>
        </w:rPr>
      </w:pPr>
    </w:p>
    <w:p w:rsidR="00CE7DD6" w:rsidRDefault="00CE7DD6" w:rsidP="00C169B2">
      <w:pPr>
        <w:spacing w:after="0" w:line="238" w:lineRule="auto"/>
        <w:ind w:left="1418" w:firstLine="709"/>
        <w:rPr>
          <w:b/>
          <w:color w:val="1F2123"/>
        </w:rPr>
      </w:pPr>
    </w:p>
    <w:p w:rsidR="00FB626F" w:rsidRDefault="00572221" w:rsidP="00C169B2">
      <w:pPr>
        <w:spacing w:after="0" w:line="238" w:lineRule="auto"/>
        <w:ind w:left="1418" w:firstLine="709"/>
        <w:rPr>
          <w:color w:val="1F2123"/>
        </w:rPr>
      </w:pPr>
      <w:r>
        <w:rPr>
          <w:b/>
          <w:color w:val="1F2123"/>
        </w:rPr>
        <w:t xml:space="preserve">ПРИГЛАШАЕМ </w:t>
      </w:r>
      <w:r>
        <w:rPr>
          <w:color w:val="1F2123"/>
        </w:rPr>
        <w:t xml:space="preserve">вашу организацию стать </w:t>
      </w:r>
      <w:r>
        <w:rPr>
          <w:b/>
          <w:color w:val="1F2123"/>
        </w:rPr>
        <w:t xml:space="preserve">ПАРТНЕРОМ </w:t>
      </w:r>
      <w:r>
        <w:rPr>
          <w:color w:val="1F2123"/>
        </w:rPr>
        <w:t xml:space="preserve">данного мероприятия и рассмотреть возможные варианты сотрудничества по следующим пакетам. </w:t>
      </w:r>
    </w:p>
    <w:p w:rsidR="000407A7" w:rsidRDefault="00FB626F" w:rsidP="00C169B2">
      <w:pPr>
        <w:spacing w:after="0" w:line="238" w:lineRule="auto"/>
        <w:ind w:left="1418" w:firstLine="709"/>
      </w:pPr>
      <w:r>
        <w:rPr>
          <w:color w:val="1F2123"/>
        </w:rPr>
        <w:t>М</w:t>
      </w:r>
      <w:r w:rsidR="00572221">
        <w:rPr>
          <w:color w:val="1F2123"/>
        </w:rPr>
        <w:t>ы готовы рассмотреть ваши предложения и скорректировать условия</w:t>
      </w:r>
      <w:r w:rsidR="00427067">
        <w:rPr>
          <w:color w:val="1F2123"/>
        </w:rPr>
        <w:t xml:space="preserve"> партнерства</w:t>
      </w:r>
      <w:r w:rsidR="00572221">
        <w:rPr>
          <w:color w:val="1F2123"/>
        </w:rPr>
        <w:t xml:space="preserve"> по вашим пожеланиям.</w:t>
      </w:r>
    </w:p>
    <w:p w:rsidR="000407A7" w:rsidRPr="00C169B2" w:rsidRDefault="000407A7" w:rsidP="00C169B2">
      <w:pPr>
        <w:spacing w:after="0" w:line="259" w:lineRule="auto"/>
        <w:ind w:left="1418" w:firstLine="0"/>
        <w:jc w:val="left"/>
        <w:rPr>
          <w:sz w:val="10"/>
          <w:szCs w:val="10"/>
        </w:rPr>
      </w:pPr>
    </w:p>
    <w:p w:rsidR="0025671F" w:rsidRDefault="0025671F" w:rsidP="00C169B2">
      <w:pPr>
        <w:spacing w:after="0" w:line="344" w:lineRule="auto"/>
        <w:ind w:left="1418" w:right="1734" w:firstLine="0"/>
        <w:jc w:val="center"/>
        <w:rPr>
          <w:b/>
          <w:color w:val="1F497C"/>
          <w:sz w:val="28"/>
        </w:rPr>
      </w:pPr>
    </w:p>
    <w:p w:rsidR="000407A7" w:rsidRDefault="00572221" w:rsidP="00C169B2">
      <w:pPr>
        <w:spacing w:after="0" w:line="344" w:lineRule="auto"/>
        <w:ind w:left="1418" w:right="1734" w:firstLine="0"/>
        <w:jc w:val="center"/>
      </w:pPr>
      <w:r>
        <w:rPr>
          <w:b/>
          <w:color w:val="1F497C"/>
          <w:sz w:val="28"/>
        </w:rPr>
        <w:t xml:space="preserve">Партнерский пакет на сумму </w:t>
      </w:r>
      <w:r w:rsidR="00387F79">
        <w:rPr>
          <w:b/>
          <w:color w:val="1F497C"/>
          <w:sz w:val="28"/>
        </w:rPr>
        <w:t>5</w:t>
      </w:r>
      <w:r>
        <w:rPr>
          <w:b/>
          <w:color w:val="1F497C"/>
          <w:sz w:val="28"/>
        </w:rPr>
        <w:t>0 000 рублей:</w:t>
      </w:r>
    </w:p>
    <w:p w:rsidR="00C227BC" w:rsidRPr="00FB626F" w:rsidRDefault="00C227BC" w:rsidP="00FB626F">
      <w:pPr>
        <w:pStyle w:val="a5"/>
        <w:numPr>
          <w:ilvl w:val="0"/>
          <w:numId w:val="11"/>
        </w:numPr>
        <w:ind w:left="1985" w:hanging="567"/>
      </w:pPr>
      <w:r w:rsidRPr="00FB626F">
        <w:t>Присвоение статуса «</w:t>
      </w:r>
      <w:r w:rsidRPr="00FB626F">
        <w:rPr>
          <w:b/>
        </w:rPr>
        <w:t>Партнер</w:t>
      </w:r>
      <w:r w:rsidRPr="00FB626F">
        <w:t xml:space="preserve"> </w:t>
      </w:r>
      <w:r w:rsidR="00427067" w:rsidRPr="00F72211">
        <w:rPr>
          <w:b/>
        </w:rPr>
        <w:t>Деловой программы</w:t>
      </w:r>
      <w:r w:rsidR="00F72211" w:rsidRPr="00F72211">
        <w:rPr>
          <w:b/>
        </w:rPr>
        <w:t>»</w:t>
      </w:r>
      <w:r w:rsidR="00427067">
        <w:t xml:space="preserve"> М</w:t>
      </w:r>
      <w:r w:rsidRPr="00FB626F">
        <w:t>ероприятия</w:t>
      </w:r>
      <w:r w:rsidR="00427067">
        <w:t xml:space="preserve"> (круглый стол, сессия и т.п.)</w:t>
      </w:r>
      <w:r w:rsidR="000F61B7" w:rsidRPr="00FB626F">
        <w:t>.</w:t>
      </w:r>
    </w:p>
    <w:p w:rsidR="000F61B7" w:rsidRPr="00FB626F" w:rsidRDefault="009A0BF8" w:rsidP="00FB626F">
      <w:pPr>
        <w:pStyle w:val="a5"/>
        <w:numPr>
          <w:ilvl w:val="0"/>
          <w:numId w:val="11"/>
        </w:numPr>
        <w:ind w:left="1985" w:hanging="567"/>
      </w:pPr>
      <w:r w:rsidRPr="00FB626F">
        <w:t>Р</w:t>
      </w:r>
      <w:r w:rsidR="000F61B7" w:rsidRPr="00FB626F">
        <w:t xml:space="preserve">азмещение логотипа Партнера на главной странице </w:t>
      </w:r>
      <w:r w:rsidR="000F61B7" w:rsidRPr="00FB626F">
        <w:rPr>
          <w:lang w:val="en-US"/>
        </w:rPr>
        <w:t>web</w:t>
      </w:r>
      <w:r w:rsidR="000F61B7" w:rsidRPr="00FB626F">
        <w:t xml:space="preserve">-сайта </w:t>
      </w:r>
      <w:r w:rsidR="00FB626F">
        <w:t>М</w:t>
      </w:r>
      <w:r w:rsidR="000F61B7" w:rsidRPr="00FB626F">
        <w:t>ероприятия со ссылкой на сайт Партнера (предоставляется Партнером)</w:t>
      </w:r>
      <w:r w:rsidRPr="00FB626F">
        <w:t>.</w:t>
      </w:r>
    </w:p>
    <w:p w:rsidR="009A0BF8" w:rsidRPr="00FB626F" w:rsidRDefault="009A0BF8" w:rsidP="00FB626F">
      <w:pPr>
        <w:pStyle w:val="a5"/>
        <w:numPr>
          <w:ilvl w:val="0"/>
          <w:numId w:val="11"/>
        </w:numPr>
        <w:ind w:left="1985" w:hanging="567"/>
      </w:pPr>
      <w:r w:rsidRPr="00FB626F">
        <w:t>Предоставление места для размещения рекламно-информационных материалов Партнера (</w:t>
      </w:r>
      <w:proofErr w:type="spellStart"/>
      <w:r w:rsidRPr="00FB626F">
        <w:t>штендер</w:t>
      </w:r>
      <w:proofErr w:type="spellEnd"/>
      <w:r w:rsidRPr="00FB626F">
        <w:t xml:space="preserve">, флаг, баннер, буклеты и т.п. – предоставляется Партнером) </w:t>
      </w:r>
      <w:r w:rsidR="00F72211">
        <w:t>в месте проведения деловой программы</w:t>
      </w:r>
      <w:r w:rsidRPr="00FB626F">
        <w:t xml:space="preserve"> (согласовывается с Оргкомитетом мероприятия).</w:t>
      </w:r>
    </w:p>
    <w:p w:rsidR="000F61B7" w:rsidRPr="00FB626F" w:rsidRDefault="009A0BF8" w:rsidP="00FB626F">
      <w:pPr>
        <w:pStyle w:val="a5"/>
        <w:numPr>
          <w:ilvl w:val="0"/>
          <w:numId w:val="11"/>
        </w:numPr>
        <w:ind w:left="1985" w:hanging="567"/>
      </w:pPr>
      <w:r w:rsidRPr="00FB626F">
        <w:t>О</w:t>
      </w:r>
      <w:r w:rsidR="000F61B7" w:rsidRPr="00FB626F">
        <w:t>чное участие представителей Партнера в деловой программе Мероприятия (</w:t>
      </w:r>
      <w:r w:rsidR="00F72211">
        <w:t xml:space="preserve">возможность выступления Партнера - </w:t>
      </w:r>
      <w:r w:rsidR="000F61B7" w:rsidRPr="00FB626F">
        <w:t>по согласованию с Оргкомитетом)</w:t>
      </w:r>
      <w:r w:rsidR="00C169B2" w:rsidRPr="00FB626F">
        <w:t>.</w:t>
      </w:r>
    </w:p>
    <w:p w:rsidR="00C31458" w:rsidRPr="00FB626F" w:rsidRDefault="00C169B2" w:rsidP="00FB626F">
      <w:pPr>
        <w:pStyle w:val="a5"/>
        <w:numPr>
          <w:ilvl w:val="0"/>
          <w:numId w:val="11"/>
        </w:numPr>
        <w:ind w:left="1985" w:hanging="567"/>
      </w:pPr>
      <w:r w:rsidRPr="00FB626F">
        <w:t>Вручение почетного диплома с благодарностью за помощь и поддержку в организации и проведении мероприятия.</w:t>
      </w:r>
    </w:p>
    <w:p w:rsidR="000407A7" w:rsidRPr="00C169B2" w:rsidRDefault="000407A7" w:rsidP="00C169B2">
      <w:pPr>
        <w:spacing w:after="152" w:line="259" w:lineRule="auto"/>
        <w:ind w:left="1418" w:firstLine="0"/>
        <w:jc w:val="center"/>
        <w:rPr>
          <w:sz w:val="10"/>
          <w:szCs w:val="10"/>
        </w:rPr>
      </w:pPr>
    </w:p>
    <w:p w:rsidR="00FC7B94" w:rsidRDefault="00FC7B94" w:rsidP="00C169B2">
      <w:pPr>
        <w:spacing w:after="0" w:line="344" w:lineRule="auto"/>
        <w:ind w:left="1418" w:right="1734" w:firstLine="0"/>
        <w:jc w:val="center"/>
        <w:rPr>
          <w:b/>
          <w:color w:val="1F497C"/>
          <w:sz w:val="28"/>
        </w:rPr>
      </w:pPr>
      <w:r>
        <w:rPr>
          <w:b/>
          <w:color w:val="1F497C"/>
          <w:sz w:val="28"/>
        </w:rPr>
        <w:t xml:space="preserve">Партнерский пакет на сумму 75 000 рублей </w:t>
      </w:r>
    </w:p>
    <w:p w:rsidR="00FB626F" w:rsidRPr="00FB626F" w:rsidRDefault="00FB626F" w:rsidP="00606350">
      <w:pPr>
        <w:pStyle w:val="a5"/>
        <w:numPr>
          <w:ilvl w:val="0"/>
          <w:numId w:val="18"/>
        </w:numPr>
        <w:ind w:left="1985" w:hanging="567"/>
      </w:pPr>
      <w:r w:rsidRPr="00FB626F">
        <w:t>Присвоение статуса «</w:t>
      </w:r>
      <w:r w:rsidRPr="00F72211">
        <w:rPr>
          <w:b/>
        </w:rPr>
        <w:t>Партнер</w:t>
      </w:r>
      <w:r w:rsidRPr="00FB626F">
        <w:t xml:space="preserve">» </w:t>
      </w:r>
      <w:r w:rsidR="00F72211">
        <w:t>М</w:t>
      </w:r>
      <w:r w:rsidRPr="00FB626F">
        <w:t>ероприятия.</w:t>
      </w:r>
    </w:p>
    <w:p w:rsidR="00FB626F" w:rsidRPr="00FB626F" w:rsidRDefault="00FB626F" w:rsidP="00606350">
      <w:pPr>
        <w:pStyle w:val="a5"/>
        <w:numPr>
          <w:ilvl w:val="0"/>
          <w:numId w:val="18"/>
        </w:numPr>
        <w:ind w:left="1985" w:hanging="567"/>
      </w:pPr>
      <w:r w:rsidRPr="00FB626F">
        <w:t xml:space="preserve">Размещение логотипа Партнера на главной странице </w:t>
      </w:r>
      <w:r w:rsidRPr="00F72211">
        <w:rPr>
          <w:lang w:val="en-US"/>
        </w:rPr>
        <w:t>web</w:t>
      </w:r>
      <w:r w:rsidRPr="00FB626F">
        <w:t xml:space="preserve">-сайта мероприятия </w:t>
      </w:r>
      <w:r w:rsidR="00F72211">
        <w:t>(</w:t>
      </w:r>
      <w:r w:rsidRPr="00FB626F">
        <w:t>далее сайт) со ссылкой на сайт Партнера (предоставляется Партнером).</w:t>
      </w:r>
    </w:p>
    <w:p w:rsidR="00FB626F" w:rsidRPr="00FB626F" w:rsidRDefault="00FB626F" w:rsidP="00606350">
      <w:pPr>
        <w:pStyle w:val="a5"/>
        <w:numPr>
          <w:ilvl w:val="0"/>
          <w:numId w:val="18"/>
        </w:numPr>
        <w:ind w:left="1985" w:hanging="567"/>
      </w:pPr>
      <w:r w:rsidRPr="00FB626F">
        <w:t xml:space="preserve">Размещение логотипа Партнера на печатной продукции, </w:t>
      </w:r>
      <w:r w:rsidRPr="00F72211">
        <w:rPr>
          <w:bCs/>
        </w:rPr>
        <w:t>рекламных конструкциях</w:t>
      </w:r>
      <w:r w:rsidRPr="00FB626F">
        <w:t xml:space="preserve"> (баннерах, пресс-волах, заставках на экран и др.)</w:t>
      </w:r>
      <w:r w:rsidR="00F72211">
        <w:t xml:space="preserve"> Мероприятия</w:t>
      </w:r>
      <w:r w:rsidRPr="00FB626F">
        <w:t>.</w:t>
      </w:r>
    </w:p>
    <w:p w:rsidR="00F72211" w:rsidRPr="00F72211" w:rsidRDefault="00A925BF" w:rsidP="00606350">
      <w:pPr>
        <w:pStyle w:val="a5"/>
        <w:numPr>
          <w:ilvl w:val="0"/>
          <w:numId w:val="18"/>
        </w:numPr>
        <w:spacing w:after="200"/>
        <w:ind w:left="1985" w:hanging="567"/>
      </w:pPr>
      <w:r>
        <w:rPr>
          <w:bCs/>
        </w:rPr>
        <w:t>П</w:t>
      </w:r>
      <w:r w:rsidR="00F72211" w:rsidRPr="00F72211">
        <w:rPr>
          <w:bCs/>
        </w:rPr>
        <w:t xml:space="preserve">редоставление </w:t>
      </w:r>
      <w:proofErr w:type="spellStart"/>
      <w:r w:rsidR="00F72211" w:rsidRPr="00F72211">
        <w:rPr>
          <w:bCs/>
        </w:rPr>
        <w:t>экспо</w:t>
      </w:r>
      <w:proofErr w:type="spellEnd"/>
      <w:r w:rsidR="00F72211" w:rsidRPr="00F72211">
        <w:rPr>
          <w:bCs/>
        </w:rPr>
        <w:t xml:space="preserve">-места для организации консультационно-выставочного стенда Партнера на территории и в дни проведения мероприятия (2м*2м, стандартной застройки: стеновые панели, фриз, стол, стул, </w:t>
      </w:r>
      <w:r w:rsidR="00F72211" w:rsidRPr="00F72211">
        <w:t xml:space="preserve">подключение к эл. сети 220 </w:t>
      </w:r>
      <w:proofErr w:type="gramStart"/>
      <w:r w:rsidR="00F72211" w:rsidRPr="00F72211">
        <w:t>Вт</w:t>
      </w:r>
      <w:r w:rsidR="00F72211" w:rsidRPr="00F72211">
        <w:rPr>
          <w:bCs/>
        </w:rPr>
        <w:t xml:space="preserve"> )</w:t>
      </w:r>
      <w:proofErr w:type="gramEnd"/>
      <w:r w:rsidR="00F72211" w:rsidRPr="00F72211">
        <w:rPr>
          <w:bCs/>
        </w:rPr>
        <w:t xml:space="preserve"> - место размещения согласовывается с Оргкомитетом мероприятия</w:t>
      </w:r>
      <w:r w:rsidR="00F72211" w:rsidRPr="00F72211">
        <w:t>;</w:t>
      </w:r>
    </w:p>
    <w:p w:rsidR="00FB626F" w:rsidRPr="00FB626F" w:rsidRDefault="00FB626F" w:rsidP="00606350">
      <w:pPr>
        <w:pStyle w:val="a5"/>
        <w:numPr>
          <w:ilvl w:val="0"/>
          <w:numId w:val="18"/>
        </w:numPr>
        <w:ind w:left="1985" w:hanging="567"/>
      </w:pPr>
      <w:r w:rsidRPr="00FB626F">
        <w:t>Очное участие представителей Партнера в деловой программе Мероприятия (по согласованию с Оргкомитетом).</w:t>
      </w:r>
    </w:p>
    <w:p w:rsidR="00FB626F" w:rsidRPr="00FB626F" w:rsidRDefault="00FB626F" w:rsidP="00606350">
      <w:pPr>
        <w:pStyle w:val="a5"/>
        <w:numPr>
          <w:ilvl w:val="0"/>
          <w:numId w:val="18"/>
        </w:numPr>
        <w:ind w:left="1985" w:hanging="567"/>
      </w:pPr>
      <w:r w:rsidRPr="00FB626F">
        <w:t>Вручение почетного диплома с благодарностью за помощь и поддержку в организации и проведении мероприятия.</w:t>
      </w:r>
    </w:p>
    <w:p w:rsidR="00FB626F" w:rsidRDefault="00FB626F" w:rsidP="00C169B2">
      <w:pPr>
        <w:spacing w:after="0" w:line="344" w:lineRule="auto"/>
        <w:ind w:left="1418" w:right="1734" w:firstLine="0"/>
        <w:jc w:val="center"/>
        <w:rPr>
          <w:b/>
          <w:color w:val="1F497C"/>
          <w:sz w:val="28"/>
        </w:rPr>
      </w:pPr>
    </w:p>
    <w:p w:rsidR="000407A7" w:rsidRDefault="00572221" w:rsidP="00C169B2">
      <w:pPr>
        <w:spacing w:after="0" w:line="344" w:lineRule="auto"/>
        <w:ind w:left="1418" w:right="1734" w:firstLine="0"/>
        <w:jc w:val="center"/>
      </w:pPr>
      <w:r>
        <w:rPr>
          <w:b/>
          <w:color w:val="1F497C"/>
          <w:sz w:val="28"/>
        </w:rPr>
        <w:t>Партнерский пакет на сумму 1</w:t>
      </w:r>
      <w:r w:rsidR="00FC7B94">
        <w:rPr>
          <w:b/>
          <w:color w:val="1F497C"/>
          <w:sz w:val="28"/>
        </w:rPr>
        <w:t>5</w:t>
      </w:r>
      <w:r>
        <w:rPr>
          <w:b/>
          <w:color w:val="1F497C"/>
          <w:sz w:val="28"/>
        </w:rPr>
        <w:t>0 000 рублей</w:t>
      </w:r>
      <w:r w:rsidR="00387F79">
        <w:rPr>
          <w:b/>
          <w:color w:val="1F497C"/>
          <w:sz w:val="28"/>
        </w:rPr>
        <w:t>:</w:t>
      </w:r>
    </w:p>
    <w:p w:rsidR="00C31458" w:rsidRDefault="00572221" w:rsidP="00606350">
      <w:pPr>
        <w:pStyle w:val="a5"/>
        <w:numPr>
          <w:ilvl w:val="0"/>
          <w:numId w:val="20"/>
        </w:numPr>
        <w:ind w:left="1985" w:hanging="567"/>
      </w:pPr>
      <w:r>
        <w:t>Присвоение статуса «</w:t>
      </w:r>
      <w:r w:rsidR="00F72211" w:rsidRPr="00606350">
        <w:rPr>
          <w:b/>
        </w:rPr>
        <w:t>Финансовый</w:t>
      </w:r>
      <w:r w:rsidR="00F72211" w:rsidRPr="00606350">
        <w:rPr>
          <w:b/>
          <w:bCs/>
        </w:rPr>
        <w:t>/официальный партнер/спонсор</w:t>
      </w:r>
      <w:r w:rsidR="00C227BC">
        <w:t>»</w:t>
      </w:r>
      <w:r>
        <w:t xml:space="preserve"> </w:t>
      </w:r>
      <w:r w:rsidR="00F72211">
        <w:t>М</w:t>
      </w:r>
      <w:r>
        <w:t>ероприяти</w:t>
      </w:r>
      <w:r w:rsidR="000F61B7">
        <w:t>я (далее «Партнер»)</w:t>
      </w:r>
      <w:r>
        <w:t xml:space="preserve">. </w:t>
      </w:r>
    </w:p>
    <w:p w:rsidR="009A0BF8" w:rsidRPr="00FB626F" w:rsidRDefault="009A0BF8" w:rsidP="00606350">
      <w:pPr>
        <w:pStyle w:val="a5"/>
        <w:numPr>
          <w:ilvl w:val="0"/>
          <w:numId w:val="20"/>
        </w:numPr>
        <w:ind w:left="1985" w:hanging="567"/>
      </w:pPr>
      <w:r w:rsidRPr="00FB626F">
        <w:t xml:space="preserve">Размещение логотипа Партнера на главной странице </w:t>
      </w:r>
      <w:r w:rsidRPr="00606350">
        <w:rPr>
          <w:lang w:val="en-US"/>
        </w:rPr>
        <w:t>web</w:t>
      </w:r>
      <w:r w:rsidRPr="00FB626F">
        <w:t xml:space="preserve">-сайта </w:t>
      </w:r>
      <w:r w:rsidR="00F72211">
        <w:t>М</w:t>
      </w:r>
      <w:r w:rsidRPr="00FB626F">
        <w:t>ероприятия (далее сайт) со ссылкой на сайт Партнера.</w:t>
      </w:r>
    </w:p>
    <w:p w:rsidR="00C31458" w:rsidRPr="00FB626F" w:rsidRDefault="009A0BF8" w:rsidP="00606350">
      <w:pPr>
        <w:pStyle w:val="a5"/>
        <w:numPr>
          <w:ilvl w:val="0"/>
          <w:numId w:val="20"/>
        </w:numPr>
        <w:ind w:left="1985" w:hanging="567"/>
      </w:pPr>
      <w:r w:rsidRPr="00FB626F">
        <w:t>Р</w:t>
      </w:r>
      <w:r w:rsidR="00C31458" w:rsidRPr="00FB626F">
        <w:t xml:space="preserve">азмещение логотипа Партнера на печатной продукции, </w:t>
      </w:r>
      <w:r w:rsidR="00C31458" w:rsidRPr="00606350">
        <w:rPr>
          <w:bCs/>
        </w:rPr>
        <w:t>рекламных конструкциях</w:t>
      </w:r>
      <w:r w:rsidR="00C31458" w:rsidRPr="00FB626F">
        <w:t xml:space="preserve"> (баннерах, пресс-волах, заставках на экран и др.)</w:t>
      </w:r>
      <w:r w:rsidRPr="00FB626F">
        <w:t>.</w:t>
      </w:r>
    </w:p>
    <w:p w:rsidR="000F61B7" w:rsidRPr="00606350" w:rsidRDefault="00277976" w:rsidP="00606350">
      <w:pPr>
        <w:pStyle w:val="a5"/>
        <w:numPr>
          <w:ilvl w:val="0"/>
          <w:numId w:val="20"/>
        </w:numPr>
        <w:ind w:left="1985" w:hanging="567"/>
      </w:pPr>
      <w:r>
        <w:t>Трансляция</w:t>
      </w:r>
      <w:r w:rsidR="000F61B7">
        <w:t xml:space="preserve"> </w:t>
      </w:r>
      <w:proofErr w:type="gramStart"/>
      <w:r w:rsidR="000F61B7">
        <w:t>видео-ролика</w:t>
      </w:r>
      <w:proofErr w:type="gramEnd"/>
      <w:r w:rsidR="000F61B7">
        <w:t xml:space="preserve"> Партнера </w:t>
      </w:r>
      <w:r w:rsidR="00F72211">
        <w:t>во время проведения</w:t>
      </w:r>
      <w:r w:rsidR="000F61B7">
        <w:t xml:space="preserve"> </w:t>
      </w:r>
      <w:r w:rsidR="00F72211">
        <w:t>М</w:t>
      </w:r>
      <w:r w:rsidR="000F61B7">
        <w:t>ероприятия (продолжительность не более 1 минут</w:t>
      </w:r>
      <w:r w:rsidR="00F72211">
        <w:t>/со звуком</w:t>
      </w:r>
      <w:r w:rsidR="000F61B7">
        <w:t>, ролик предоставляется Партнером)</w:t>
      </w:r>
      <w:r w:rsidR="00E8546C">
        <w:t>;</w:t>
      </w:r>
    </w:p>
    <w:p w:rsidR="004C286E" w:rsidRDefault="004C286E" w:rsidP="00606350">
      <w:pPr>
        <w:pStyle w:val="a5"/>
        <w:numPr>
          <w:ilvl w:val="0"/>
          <w:numId w:val="20"/>
        </w:numPr>
        <w:ind w:left="1985" w:hanging="567"/>
      </w:pPr>
      <w:r w:rsidRPr="00962447">
        <w:t>Публикация пост</w:t>
      </w:r>
      <w:r>
        <w:t>а</w:t>
      </w:r>
      <w:r w:rsidRPr="00962447">
        <w:t xml:space="preserve"> о Партнере на официальных аккаунтах организаторов </w:t>
      </w:r>
      <w:r w:rsidR="009A0BF8">
        <w:t>м</w:t>
      </w:r>
      <w:r w:rsidRPr="00962447">
        <w:t xml:space="preserve">ероприятия </w:t>
      </w:r>
      <w:proofErr w:type="spellStart"/>
      <w:r w:rsidRPr="00962447">
        <w:t>ВКонтакте</w:t>
      </w:r>
      <w:proofErr w:type="spellEnd"/>
      <w:r w:rsidRPr="00962447">
        <w:t xml:space="preserve">, </w:t>
      </w:r>
      <w:proofErr w:type="spellStart"/>
      <w:r w:rsidRPr="00962447">
        <w:t>Телеграм</w:t>
      </w:r>
      <w:proofErr w:type="spellEnd"/>
      <w:r w:rsidRPr="00962447">
        <w:t xml:space="preserve"> (</w:t>
      </w:r>
      <w:r w:rsidR="00372C05">
        <w:t xml:space="preserve">по </w:t>
      </w:r>
      <w:r>
        <w:t>1</w:t>
      </w:r>
      <w:r w:rsidRPr="00962447">
        <w:t xml:space="preserve"> пост</w:t>
      </w:r>
      <w:r w:rsidR="00372C05">
        <w:t>у</w:t>
      </w:r>
      <w:r w:rsidRPr="00962447">
        <w:t>)</w:t>
      </w:r>
      <w:r w:rsidR="009A0BF8">
        <w:t>.</w:t>
      </w:r>
    </w:p>
    <w:p w:rsidR="00606350" w:rsidRPr="00FB626F" w:rsidRDefault="00606350" w:rsidP="00606350">
      <w:pPr>
        <w:pStyle w:val="a5"/>
        <w:numPr>
          <w:ilvl w:val="0"/>
          <w:numId w:val="20"/>
        </w:numPr>
        <w:ind w:left="1985" w:hanging="567"/>
      </w:pPr>
      <w:r w:rsidRPr="00FB626F">
        <w:t>Упоминание Партнера в</w:t>
      </w:r>
      <w:r>
        <w:t>о время проведения</w:t>
      </w:r>
      <w:r w:rsidRPr="00FB626F">
        <w:t xml:space="preserve"> </w:t>
      </w:r>
      <w:r>
        <w:t>М</w:t>
      </w:r>
      <w:r w:rsidRPr="00FB626F">
        <w:t>ероприятия (1 упоминание);</w:t>
      </w:r>
    </w:p>
    <w:p w:rsidR="00F72211" w:rsidRPr="00606350" w:rsidRDefault="00F72211" w:rsidP="00606350">
      <w:pPr>
        <w:pStyle w:val="a5"/>
        <w:numPr>
          <w:ilvl w:val="0"/>
          <w:numId w:val="20"/>
        </w:numPr>
        <w:spacing w:after="200"/>
        <w:ind w:left="1985" w:hanging="567"/>
      </w:pPr>
      <w:r w:rsidRPr="00606350">
        <w:rPr>
          <w:bCs/>
        </w:rPr>
        <w:t xml:space="preserve">Предоставление </w:t>
      </w:r>
      <w:proofErr w:type="spellStart"/>
      <w:r w:rsidRPr="00606350">
        <w:rPr>
          <w:bCs/>
        </w:rPr>
        <w:t>экспо</w:t>
      </w:r>
      <w:proofErr w:type="spellEnd"/>
      <w:r w:rsidRPr="00606350">
        <w:rPr>
          <w:bCs/>
        </w:rPr>
        <w:t xml:space="preserve">-места для организации консультационно-выставочного стенда партнера на территории и в дни проведения мероприятия (2м*4м, стандартной застройки: стеновые панели, фриз, стол, стул, </w:t>
      </w:r>
      <w:r w:rsidRPr="00606350">
        <w:t xml:space="preserve">подключение к эл. сети 220 </w:t>
      </w:r>
      <w:proofErr w:type="gramStart"/>
      <w:r w:rsidRPr="00606350">
        <w:t>Вт</w:t>
      </w:r>
      <w:r w:rsidRPr="00606350">
        <w:rPr>
          <w:bCs/>
        </w:rPr>
        <w:t xml:space="preserve"> )</w:t>
      </w:r>
      <w:proofErr w:type="gramEnd"/>
      <w:r w:rsidRPr="00606350">
        <w:rPr>
          <w:bCs/>
        </w:rPr>
        <w:t xml:space="preserve"> - место размещения согласовывается с Оргкомитетом мероприятия</w:t>
      </w:r>
      <w:r w:rsidRPr="00606350">
        <w:t>;</w:t>
      </w:r>
    </w:p>
    <w:p w:rsidR="00606350" w:rsidRPr="00606350" w:rsidRDefault="00606350" w:rsidP="00606350">
      <w:pPr>
        <w:pStyle w:val="a5"/>
        <w:numPr>
          <w:ilvl w:val="0"/>
          <w:numId w:val="20"/>
        </w:numPr>
        <w:spacing w:after="200"/>
        <w:ind w:left="1985" w:hanging="567"/>
      </w:pPr>
      <w:r w:rsidRPr="00606350">
        <w:t>Вручение информационных материалов Партнера участникам Мероприятия на регистрации (материалы предоставляются Партнером);</w:t>
      </w:r>
    </w:p>
    <w:p w:rsidR="00C31458" w:rsidRPr="00FB626F" w:rsidRDefault="009A0BF8" w:rsidP="00606350">
      <w:pPr>
        <w:pStyle w:val="a5"/>
        <w:numPr>
          <w:ilvl w:val="0"/>
          <w:numId w:val="20"/>
        </w:numPr>
        <w:ind w:left="1985" w:hanging="567"/>
      </w:pPr>
      <w:r w:rsidRPr="00FB626F">
        <w:t>О</w:t>
      </w:r>
      <w:r w:rsidR="004C286E" w:rsidRPr="00FB626F">
        <w:t xml:space="preserve">чное </w:t>
      </w:r>
      <w:r w:rsidR="00C31458" w:rsidRPr="00FB626F">
        <w:t xml:space="preserve">участие представителей Партнера в </w:t>
      </w:r>
      <w:r w:rsidRPr="00FB626F">
        <w:t>деловой программе м</w:t>
      </w:r>
      <w:r w:rsidR="00C31458" w:rsidRPr="00FB626F">
        <w:t>ероприятия</w:t>
      </w:r>
      <w:r w:rsidRPr="00FB626F">
        <w:t xml:space="preserve"> </w:t>
      </w:r>
      <w:r w:rsidR="00C31458" w:rsidRPr="00FB626F">
        <w:t xml:space="preserve">(по согласованию с Оргкомитетом </w:t>
      </w:r>
      <w:r w:rsidRPr="00FB626F">
        <w:t>мероприятия</w:t>
      </w:r>
      <w:r w:rsidR="00C31458" w:rsidRPr="00FB626F">
        <w:t>).</w:t>
      </w:r>
    </w:p>
    <w:p w:rsidR="00606350" w:rsidRPr="00606350" w:rsidRDefault="00606350" w:rsidP="00606350">
      <w:pPr>
        <w:pStyle w:val="a5"/>
        <w:numPr>
          <w:ilvl w:val="0"/>
          <w:numId w:val="20"/>
        </w:numPr>
        <w:spacing w:after="200"/>
        <w:ind w:left="1985" w:hanging="567"/>
      </w:pPr>
      <w:r w:rsidRPr="00606350">
        <w:t>Выступление представителя Партнера в рамках деловой программы мероприятия (не более одного выступления, название и содержание выступления согласовывается с Оргкомитетом мероприятия);</w:t>
      </w:r>
    </w:p>
    <w:p w:rsidR="00606350" w:rsidRPr="00606350" w:rsidRDefault="00606350" w:rsidP="00606350">
      <w:pPr>
        <w:pStyle w:val="a5"/>
        <w:numPr>
          <w:ilvl w:val="0"/>
          <w:numId w:val="20"/>
        </w:numPr>
        <w:spacing w:after="200"/>
        <w:ind w:left="1985" w:hanging="567"/>
      </w:pPr>
      <w:r w:rsidRPr="00606350">
        <w:t>Размещение на сайте информации о докладчиках Партнера, включенных в программу Форума;</w:t>
      </w:r>
    </w:p>
    <w:p w:rsidR="00606350" w:rsidRDefault="00606350" w:rsidP="00606350">
      <w:pPr>
        <w:pStyle w:val="a5"/>
        <w:numPr>
          <w:ilvl w:val="0"/>
          <w:numId w:val="20"/>
        </w:numPr>
        <w:spacing w:line="259" w:lineRule="auto"/>
        <w:ind w:left="1985" w:hanging="567"/>
      </w:pPr>
      <w:r>
        <w:t>Вручение почетного диплома с благодарностью за помощь и поддержку в организации и проведении Мероприятия.</w:t>
      </w:r>
    </w:p>
    <w:p w:rsidR="00606350" w:rsidRPr="00E443E6" w:rsidRDefault="00606350" w:rsidP="00606350">
      <w:pPr>
        <w:spacing w:after="200" w:line="240" w:lineRule="auto"/>
        <w:ind w:left="1418" w:hanging="425"/>
        <w:rPr>
          <w:szCs w:val="24"/>
        </w:rPr>
      </w:pPr>
    </w:p>
    <w:p w:rsidR="00BE7982" w:rsidRDefault="00BE7982" w:rsidP="00C169B2">
      <w:pPr>
        <w:spacing w:after="10"/>
        <w:ind w:left="1418" w:firstLine="0"/>
        <w:rPr>
          <w:b/>
        </w:rPr>
      </w:pPr>
    </w:p>
    <w:p w:rsidR="000407A7" w:rsidRPr="00CE7DD6" w:rsidRDefault="00572221" w:rsidP="0025671F">
      <w:pPr>
        <w:spacing w:after="10" w:line="360" w:lineRule="auto"/>
        <w:ind w:left="1418" w:firstLine="0"/>
        <w:rPr>
          <w:b/>
          <w:szCs w:val="24"/>
        </w:rPr>
      </w:pPr>
      <w:r w:rsidRPr="00CE7DD6">
        <w:rPr>
          <w:b/>
          <w:szCs w:val="24"/>
        </w:rPr>
        <w:t xml:space="preserve">По вопросам партнерского участия в </w:t>
      </w:r>
      <w:r w:rsidR="00C31458" w:rsidRPr="00CE7DD6">
        <w:rPr>
          <w:b/>
          <w:szCs w:val="24"/>
        </w:rPr>
        <w:t>мероприятии</w:t>
      </w:r>
      <w:r w:rsidRPr="00CE7DD6">
        <w:rPr>
          <w:b/>
          <w:szCs w:val="24"/>
        </w:rPr>
        <w:t xml:space="preserve">: </w:t>
      </w:r>
    </w:p>
    <w:p w:rsidR="000407A7" w:rsidRPr="00CE7DD6" w:rsidRDefault="00572221" w:rsidP="0025671F">
      <w:pPr>
        <w:spacing w:after="17" w:line="360" w:lineRule="auto"/>
        <w:ind w:left="1418" w:firstLine="0"/>
        <w:jc w:val="left"/>
        <w:rPr>
          <w:szCs w:val="24"/>
        </w:rPr>
      </w:pPr>
      <w:proofErr w:type="spellStart"/>
      <w:r w:rsidRPr="00CE7DD6">
        <w:rPr>
          <w:szCs w:val="24"/>
        </w:rPr>
        <w:t>Дозорова</w:t>
      </w:r>
      <w:proofErr w:type="spellEnd"/>
      <w:r w:rsidRPr="00CE7DD6">
        <w:rPr>
          <w:szCs w:val="24"/>
        </w:rPr>
        <w:t xml:space="preserve"> Ольга Викторовна</w:t>
      </w:r>
      <w:r w:rsidR="0025671F">
        <w:rPr>
          <w:szCs w:val="24"/>
        </w:rPr>
        <w:t xml:space="preserve">, </w:t>
      </w:r>
      <w:r w:rsidR="00B6571C" w:rsidRPr="00CE7DD6">
        <w:rPr>
          <w:szCs w:val="24"/>
        </w:rPr>
        <w:t>(4852) 45-90-62,</w:t>
      </w:r>
      <w:r w:rsidRPr="00CE7DD6">
        <w:rPr>
          <w:szCs w:val="24"/>
        </w:rPr>
        <w:t xml:space="preserve"> </w:t>
      </w:r>
      <w:hyperlink r:id="rId10" w:history="1">
        <w:r w:rsidR="00CE7DD6" w:rsidRPr="00CE7DD6">
          <w:rPr>
            <w:rStyle w:val="a7"/>
            <w:szCs w:val="24"/>
          </w:rPr>
          <w:t>innov@yartpp.ru</w:t>
        </w:r>
      </w:hyperlink>
    </w:p>
    <w:p w:rsidR="00CE7DD6" w:rsidRDefault="00CE7DD6" w:rsidP="0025671F">
      <w:pPr>
        <w:spacing w:after="17" w:line="360" w:lineRule="auto"/>
        <w:ind w:left="1418" w:firstLine="0"/>
        <w:jc w:val="left"/>
        <w:rPr>
          <w:rStyle w:val="a7"/>
          <w:szCs w:val="24"/>
        </w:rPr>
      </w:pPr>
      <w:proofErr w:type="spellStart"/>
      <w:r w:rsidRPr="00CE7DD6">
        <w:rPr>
          <w:szCs w:val="24"/>
        </w:rPr>
        <w:t>Мехтиханова</w:t>
      </w:r>
      <w:proofErr w:type="spellEnd"/>
      <w:r w:rsidRPr="00CE7DD6">
        <w:rPr>
          <w:szCs w:val="24"/>
        </w:rPr>
        <w:t xml:space="preserve"> Татьяна Валерьевна</w:t>
      </w:r>
      <w:r w:rsidR="0025671F">
        <w:rPr>
          <w:szCs w:val="24"/>
        </w:rPr>
        <w:t>,</w:t>
      </w:r>
      <w:r w:rsidRPr="00CE7DD6">
        <w:rPr>
          <w:szCs w:val="24"/>
        </w:rPr>
        <w:t xml:space="preserve"> (4852) 21-98-61, </w:t>
      </w:r>
      <w:hyperlink r:id="rId11" w:history="1">
        <w:r w:rsidRPr="00CE7DD6">
          <w:rPr>
            <w:rStyle w:val="a7"/>
            <w:szCs w:val="24"/>
          </w:rPr>
          <w:t>energo@yartpp.ru</w:t>
        </w:r>
      </w:hyperlink>
    </w:p>
    <w:p w:rsidR="0025671F" w:rsidRDefault="0025671F" w:rsidP="0025671F">
      <w:pPr>
        <w:spacing w:after="17" w:line="360" w:lineRule="auto"/>
        <w:ind w:left="1418" w:firstLine="0"/>
        <w:jc w:val="left"/>
        <w:rPr>
          <w:szCs w:val="24"/>
        </w:rPr>
      </w:pPr>
      <w:r>
        <w:rPr>
          <w:szCs w:val="24"/>
        </w:rPr>
        <w:t xml:space="preserve">Вершинина Марина Николаевна, (4852) 45-87-38, </w:t>
      </w:r>
      <w:hyperlink r:id="rId12" w:history="1">
        <w:r w:rsidRPr="00D92521">
          <w:rPr>
            <w:rStyle w:val="a7"/>
            <w:szCs w:val="24"/>
          </w:rPr>
          <w:t>vershinina@yartpp.ru</w:t>
        </w:r>
      </w:hyperlink>
    </w:p>
    <w:p w:rsidR="0025671F" w:rsidRDefault="0025671F" w:rsidP="00C169B2">
      <w:pPr>
        <w:spacing w:after="17" w:line="265" w:lineRule="auto"/>
        <w:ind w:left="1418" w:firstLine="0"/>
        <w:jc w:val="left"/>
        <w:rPr>
          <w:rStyle w:val="a7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822325</wp:posOffset>
            </wp:positionV>
            <wp:extent cx="1333500" cy="1552575"/>
            <wp:effectExtent l="0" t="0" r="0" b="9525"/>
            <wp:wrapNone/>
            <wp:docPr id="4" name="Рисунок 4" descr="qrcod_Лого Ярмарка Конта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_Лого Ярмарка Контакт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71F" w:rsidSect="00FB626F">
      <w:type w:val="continuous"/>
      <w:pgSz w:w="11911" w:h="16841"/>
      <w:pgMar w:top="851" w:right="712" w:bottom="709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B5" w:rsidRDefault="00313EB5">
      <w:pPr>
        <w:spacing w:after="0" w:line="240" w:lineRule="auto"/>
      </w:pPr>
      <w:r>
        <w:separator/>
      </w:r>
    </w:p>
  </w:endnote>
  <w:endnote w:type="continuationSeparator" w:id="0">
    <w:p w:rsidR="00313EB5" w:rsidRDefault="0031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B5" w:rsidRDefault="00313EB5">
      <w:pPr>
        <w:spacing w:after="0" w:line="240" w:lineRule="auto"/>
      </w:pPr>
      <w:r>
        <w:separator/>
      </w:r>
    </w:p>
  </w:footnote>
  <w:footnote w:type="continuationSeparator" w:id="0">
    <w:p w:rsidR="00313EB5" w:rsidRDefault="0031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A7" w:rsidRDefault="00572221">
    <w:pPr>
      <w:spacing w:after="0" w:line="259" w:lineRule="auto"/>
      <w:ind w:left="0" w:right="1148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1145540</wp:posOffset>
          </wp:positionH>
          <wp:positionV relativeFrom="page">
            <wp:posOffset>0</wp:posOffset>
          </wp:positionV>
          <wp:extent cx="6395847" cy="65786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5847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806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-80010</wp:posOffset>
              </wp:positionV>
              <wp:extent cx="31750" cy="114935"/>
              <wp:effectExtent l="0" t="0" r="0" b="0"/>
              <wp:wrapSquare wrapText="bothSides"/>
              <wp:docPr id="3635" name="Group 36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750" cy="114935"/>
                        <a:chOff x="0" y="0"/>
                        <a:chExt cx="31623" cy="115066"/>
                      </a:xfrm>
                    </wpg:grpSpPr>
                    <wps:wsp>
                      <wps:cNvPr id="3636" name="Rectangle 3636"/>
                      <wps:cNvSpPr/>
                      <wps:spPr>
                        <a:xfrm>
                          <a:off x="0" y="0"/>
                          <a:ext cx="42059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07A7" w:rsidRDefault="000407A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35" o:spid="_x0000_s1026" style="position:absolute;margin-left:0;margin-top:-6.3pt;width:2.5pt;height:9.05pt;z-index:251659264;mso-position-horizontal-relative:page;mso-position-vertical-relative:pag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kcFwIAAJ8EAAAOAAAAZHJzL2Uyb0RvYy54bWykVMlu2zAQvRfoPxC815KtWE0Ey0HRNEaB&#10;oAmS9gNoilpQikOQtCX36zukFrfOpUgvxHDWN2843Nz2rSRHYWwDKqfLRUyJUByKRlU5/fH9/sM1&#10;JdYxVTAJSuT0JCy93b5/t+l0JlZQgyyEIZhE2azTOa2d01kUWV6LltkFaKHQWIJpmcOrqaLCsA6z&#10;tzJaxXEadWAKbYALa1F7NxjpNuQvS8HdY1la4YjMKWJz4TTh3Psz2m5YVhmm64aPMNgbULSsUVh0&#10;TnXHHCMH07xK1TbcgIXSLTi0EZRlw0XoAbtZxhfd7AwcdOilyrpKzzQhtRc8vTkt/3Z8MqQpcpqk&#10;yZoSxVqcUihMggYJ6nSVod/O6Bf9ZIYuUXwA/tOiObq0+3t1du5L0/ogbJb0gfnTzLzoHeGoTJYf&#10;1zgejpbl8uoGkYTB8Bqn9yqI11/msHSVTGHrOE19WMSyoWQANgPpNL4weybR/h+JLzXTIszGenLO&#10;JKYTic/4+JiqpPBEBmQeAvp6FgOtNrMjof/C0dUqXt+Mza6TOLn+q1mWaWPdTkBLvJBTg+XDk2TH&#10;B+sGXiYXPw6p/KngvpFysHoNcjah8pLr9/0IdQ/FCbuswfx6xIUvJXQ5hVGi/g/Aot5KifyqkF2/&#10;bpNgJmE/CcbJzxCWcoDx6eCgbAJOX3ioNuLBsY3PDLcgDHjcWL9mf96D1/lf2f4GAAD//wMAUEsD&#10;BBQABgAIAAAAIQDPzFYD2wAAAAQBAAAPAAAAZHJzL2Rvd25yZXYueG1sTI9Ba8JAEIXvBf/DMkJv&#10;uoklUtJsRKTtSQpVofQ2JmMSzM6G7JrEf9/pqT09Hm9475tsM9lWDdT7xrGBeBmBIi5c2XBl4HR8&#10;WzyD8gG5xNYxGbiTh00+e8gwLd3InzQcQqWkhH2KBuoQulRrX9Rk0S9dRyzZxfUWg9i+0mWPo5Tb&#10;Vq+iaK0tNiwLNXa0q6m4Hm7WwPuI4/Ypfh3218vu/n1MPr72MRnzOJ+2L6ACTeHvGH7xBR1yYTq7&#10;G5detQbkkWBgEa/WoCROxJ9FEtB5pv/D5z8AAAD//wMAUEsBAi0AFAAGAAgAAAAhALaDOJL+AAAA&#10;4QEAABMAAAAAAAAAAAAAAAAAAAAAAFtDb250ZW50X1R5cGVzXS54bWxQSwECLQAUAAYACAAAACEA&#10;OP0h/9YAAACUAQAACwAAAAAAAAAAAAAAAAAvAQAAX3JlbHMvLnJlbHNQSwECLQAUAAYACAAAACEA&#10;Tvy5HBcCAACfBAAADgAAAAAAAAAAAAAAAAAuAgAAZHJzL2Uyb0RvYy54bWxQSwECLQAUAAYACAAA&#10;ACEAz8xWA9sAAAAEAQAADwAAAAAAAAAAAAAAAABxBAAAZHJzL2Rvd25yZXYueG1sUEsFBgAAAAAE&#10;AAQA8wAAAHkFAAAAAA==&#10;">
              <v:rect id="Rectangle 3636" o:spid="_x0000_s1027" style="position:absolute;width:42059;height:153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Zi8cA&#10;AADdAAAADwAAAGRycy9kb3ducmV2LnhtbESPQWvCQBSE74L/YXmCN91YIWh0DcFWzLGNBevtkX1N&#10;QrNvQ3Zr0v76bqHQ4zAz3zD7dDStuFPvGssKVssIBHFpdcOVgtfLabEB4TyyxtYyKfgiB+lhOtlj&#10;ou3AL3QvfCUChF2CCmrvu0RKV9Zk0C1tRxy8d9sb9EH2ldQ9DgFuWvkQRbE02HBYqLGjY03lR/Fp&#10;FJw3XfaW2++hap9u5+vzdft42Xql5rMx24HwNPr/8F871wrW8Tq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YGYvHAAAA3QAAAA8AAAAAAAAAAAAAAAAAmAIAAGRy&#10;cy9kb3ducmV2LnhtbFBLBQYAAAAABAAEAPUAAACMAwAAAAA=&#10;" filled="f" stroked="f">
                <v:textbox inset="0,0,0,0">
                  <w:txbxContent>
                    <w:p w:rsidR="000407A7" w:rsidRDefault="000407A7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A7" w:rsidRDefault="00970806" w:rsidP="00606350">
    <w:pPr>
      <w:spacing w:after="0" w:line="259" w:lineRule="auto"/>
      <w:ind w:left="0" w:right="1148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-80010</wp:posOffset>
              </wp:positionV>
              <wp:extent cx="31750" cy="114935"/>
              <wp:effectExtent l="0" t="0" r="0" b="0"/>
              <wp:wrapSquare wrapText="bothSides"/>
              <wp:docPr id="3627" name="Group 36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750" cy="114935"/>
                        <a:chOff x="0" y="0"/>
                        <a:chExt cx="31623" cy="115066"/>
                      </a:xfrm>
                    </wpg:grpSpPr>
                    <wps:wsp>
                      <wps:cNvPr id="3628" name="Rectangle 3628"/>
                      <wps:cNvSpPr/>
                      <wps:spPr>
                        <a:xfrm>
                          <a:off x="0" y="0"/>
                          <a:ext cx="42059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07A7" w:rsidRDefault="000407A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27" o:spid="_x0000_s1028" style="position:absolute;margin-left:0;margin-top:-6.3pt;width:2.5pt;height:9.05pt;z-index:251661312;mso-position-horizontal-relative:page;mso-position-vertical-relative:pag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NTHQIAAKYEAAAOAAAAZHJzL2Uyb0RvYy54bWykVNtu2zAMfR+wfxD0vtiOm7Q14hTDugYD&#10;irVotw9QZPmCyaIgKbGzrx8lXzKkL0P3IlDi7fCQ1OaubyU5CmMbUDlNFjElQnEoGlXl9OePh083&#10;lFjHVMEkKJHTk7D0bvvxw6bTmVhCDbIQhmAQZbNO57R2TmdRZHktWmYXoIVCZQmmZQ6vpooKwzqM&#10;3spoGcfrqANTaANcWIuv94OSbkP8shTcPZWlFY7InCI2F04Tzr0/o+2GZZVhum74CIO9A0XLGoVJ&#10;51D3zDFyMM2bUG3DDVgo3YJDG0FZNlyEGrCaJL6oZmfgoEMtVdZVeqYJqb3g6d1h+ffjsyFNkdN0&#10;vbymRLEWuxQSk/CCBHW6ytBuZ/SrfjZDlSg+Av9lUR1d6v29Ohv3pWm9ExZL+sD8aWZe9I5wfEyT&#10;6xW2h6MmSa5u09XQGF5j99448frr7LZeppPbKl6vvVvEsiFlADYD6TROmD2TaP+PxNeaaRF6Yz05&#10;ZxJx4AcSX3D4mKqk8ETeeGQeAtp6FsebHQn9F46ulvHqdix2lcZpCDkXyzJtrNsJaIkXcmowfRhJ&#10;dny0buBlMvHtkMqfCh4aKQetf0HObDag8pLr932YjmTCv4fihMXWYH4/4d6XErqcwihR/xVgbq+l&#10;RH5TSLLfukkwk7CfBOPkFwi7OaD5fHBQNgGuzz9kG2Fh98Zpw2UIfR4X12/b3/dgdf5etn8AAAD/&#10;/wMAUEsDBBQABgAIAAAAIQDPzFYD2wAAAAQBAAAPAAAAZHJzL2Rvd25yZXYueG1sTI9Ba8JAEIXv&#10;Bf/DMkJvuoklUtJsRKTtSQpVofQ2JmMSzM6G7JrEf9/pqT09Hm9475tsM9lWDdT7xrGBeBmBIi5c&#10;2XBl4HR8WzyD8gG5xNYxGbiTh00+e8gwLd3InzQcQqWkhH2KBuoQulRrX9Rk0S9dRyzZxfUWg9i+&#10;0mWPo5TbVq+iaK0tNiwLNXa0q6m4Hm7WwPuI4/Ypfh3218vu/n1MPr72MRnzOJ+2L6ACTeHvGH7x&#10;BR1yYTq7G5detQbkkWBgEa/WoCROxJ9FEtB5pv/D5z8AAAD//wMAUEsBAi0AFAAGAAgAAAAhALaD&#10;OJL+AAAA4QEAABMAAAAAAAAAAAAAAAAAAAAAAFtDb250ZW50X1R5cGVzXS54bWxQSwECLQAUAAYA&#10;CAAAACEAOP0h/9YAAACUAQAACwAAAAAAAAAAAAAAAAAvAQAAX3JlbHMvLnJlbHNQSwECLQAUAAYA&#10;CAAAACEAYnUzUx0CAACmBAAADgAAAAAAAAAAAAAAAAAuAgAAZHJzL2Uyb0RvYy54bWxQSwECLQAU&#10;AAYACAAAACEAz8xWA9sAAAAEAQAADwAAAAAAAAAAAAAAAAB3BAAAZHJzL2Rvd25yZXYueG1sUEsF&#10;BgAAAAAEAAQA8wAAAH8FAAAAAA==&#10;">
              <v:rect id="Rectangle 3628" o:spid="_x0000_s1029" style="position:absolute;width:42059;height:153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+v8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L5Ig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K+v8MAAADdAAAADwAAAAAAAAAAAAAAAACYAgAAZHJzL2Rv&#10;d25yZXYueG1sUEsFBgAAAAAEAAQA9QAAAIgDAAAAAA==&#10;" filled="f" stroked="f">
                <v:textbox inset="0,0,0,0">
                  <w:txbxContent>
                    <w:p w:rsidR="000407A7" w:rsidRDefault="000407A7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A7" w:rsidRDefault="00572221">
    <w:pPr>
      <w:spacing w:after="0" w:line="259" w:lineRule="auto"/>
      <w:ind w:left="0" w:right="11485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1145540</wp:posOffset>
          </wp:positionH>
          <wp:positionV relativeFrom="page">
            <wp:posOffset>0</wp:posOffset>
          </wp:positionV>
          <wp:extent cx="6395847" cy="65786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5847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806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-80010</wp:posOffset>
              </wp:positionV>
              <wp:extent cx="31750" cy="114935"/>
              <wp:effectExtent l="0" t="0" r="0" b="0"/>
              <wp:wrapSquare wrapText="bothSides"/>
              <wp:docPr id="3619" name="Group 36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750" cy="114935"/>
                        <a:chOff x="0" y="0"/>
                        <a:chExt cx="31623" cy="115066"/>
                      </a:xfrm>
                    </wpg:grpSpPr>
                    <wps:wsp>
                      <wps:cNvPr id="3620" name="Rectangle 3620"/>
                      <wps:cNvSpPr/>
                      <wps:spPr>
                        <a:xfrm>
                          <a:off x="0" y="0"/>
                          <a:ext cx="42059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07A7" w:rsidRDefault="000407A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19" o:spid="_x0000_s1030" style="position:absolute;margin-left:0;margin-top:-6.3pt;width:2.5pt;height:9.05pt;z-index:251663360;mso-position-horizontal-relative:page;mso-position-vertical-relative:pag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yPHgIAAKYEAAAOAAAAZHJzL2Uyb0RvYy54bWykVNtu2zAMfR+wfxD0vtixm6w14hTDugYD&#10;irVotw9QZPmCyaIgKbGzrx8lX7KlL0P3IlAkRR4ektrc9q0kR2FsAyqny0VMiVAcikZVOf3x/f7D&#10;NSXWMVUwCUrk9CQsvd2+f7fpdCYSqEEWwhAMomzW6ZzWzuksiiyvRcvsArRQaCzBtMzh1VRRYViH&#10;0VsZJXG8jjowhTbAhbWovRuMdBvil6Xg7rEsrXBE5hSxuXCacO79GW03LKsM03XDRxjsDSha1ihM&#10;Ooe6Y46Rg2lehWobbsBC6RYc2gjKsuEi1IDVLOOLanYGDjrUUmVdpWeakNoLnt4cln87PhnSFDlN&#10;18sbShRrsUshMQkaJKjTVYZ+O6Nf9JMZqkTxAfhPi+bo0u7v1dm5L03rH2GxpA/Mn2bmRe8IR2W6&#10;/LjC9nC0LJdXN+lqaAyvsXuvHvH6y/xsnaTTs1W8XvtnEcuGlAHYDKTTOGH2TKL9PxJfaqZF6I31&#10;5MwkJljGQOIzDh9TlRRIJGoDkcHXszje7Ejov3B0lcQr7FDgaJXG6fVfxbJMG+t2AlrihZwaTB9G&#10;kh0frBt4mVx8O6Typ4L7RsrB6jXImc0GVF5y/b4P05FM+PdQnLDYGsyvR9z7UkKXUxgl6r8CzO2t&#10;lMivCkn2WzcJZhL2k2Cc/AxhNwc0nw4OyibA9fmHbCMs7N44bbgMoc/j4vpt+/MevM7fy/Y3AAAA&#10;//8DAFBLAwQUAAYACAAAACEAz8xWA9sAAAAEAQAADwAAAGRycy9kb3ducmV2LnhtbEyPQWvCQBCF&#10;7wX/wzJCb7qJJVLSbESk7UkKVaH0NiZjEszOhuyaxH/f6ak9PR5veO+bbDPZVg3U+8axgXgZgSIu&#10;XNlwZeB0fFs8g/IBucTWMRm4k4dNPnvIMC3dyJ80HEKlpIR9igbqELpUa1/UZNEvXUcs2cX1FoPY&#10;vtJlj6OU21avomitLTYsCzV2tKupuB5u1sD7iOP2KX4d9tfL7v59TD6+9jEZ8zifti+gAk3h7xh+&#10;8QUdcmE6uxuXXrUG5JFgYBGv1qAkTsSfRRLQeab/w+c/AAAA//8DAFBLAQItABQABgAIAAAAIQC2&#10;gziS/gAAAOEBAAATAAAAAAAAAAAAAAAAAAAAAABbQ29udGVudF9UeXBlc10ueG1sUEsBAi0AFAAG&#10;AAgAAAAhADj9If/WAAAAlAEAAAsAAAAAAAAAAAAAAAAALwEAAF9yZWxzLy5yZWxzUEsBAi0AFAAG&#10;AAgAAAAhAFsOrI8eAgAApgQAAA4AAAAAAAAAAAAAAAAALgIAAGRycy9lMm9Eb2MueG1sUEsBAi0A&#10;FAAGAAgAAAAhAM/MVgPbAAAABAEAAA8AAAAAAAAAAAAAAAAAeAQAAGRycy9kb3ducmV2LnhtbFBL&#10;BQYAAAAABAAEAPMAAACABQAAAAA=&#10;">
              <v:rect id="Rectangle 3620" o:spid="_x0000_s1031" style="position:absolute;width:42059;height:153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yuc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L5Ig7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SyucMAAADdAAAADwAAAAAAAAAAAAAAAACYAgAAZHJzL2Rv&#10;d25yZXYueG1sUEsFBgAAAAAEAAQA9QAAAIgDAAAAAA==&#10;" filled="f" stroked="f">
                <v:textbox inset="0,0,0,0">
                  <w:txbxContent>
                    <w:p w:rsidR="000407A7" w:rsidRDefault="000407A7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D03"/>
    <w:multiLevelType w:val="hybridMultilevel"/>
    <w:tmpl w:val="06AA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42E"/>
    <w:multiLevelType w:val="hybridMultilevel"/>
    <w:tmpl w:val="D470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0111"/>
    <w:multiLevelType w:val="hybridMultilevel"/>
    <w:tmpl w:val="2EA82B5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29683929"/>
    <w:multiLevelType w:val="hybridMultilevel"/>
    <w:tmpl w:val="367EC8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B48D4"/>
    <w:multiLevelType w:val="hybridMultilevel"/>
    <w:tmpl w:val="6A388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5A04DC"/>
    <w:multiLevelType w:val="multilevel"/>
    <w:tmpl w:val="424C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A599D"/>
    <w:multiLevelType w:val="hybridMultilevel"/>
    <w:tmpl w:val="4CC8FFC6"/>
    <w:lvl w:ilvl="0" w:tplc="1DD62306">
      <w:start w:val="1"/>
      <w:numFmt w:val="bullet"/>
      <w:lvlText w:val="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1F2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485AE">
      <w:start w:val="1"/>
      <w:numFmt w:val="bullet"/>
      <w:lvlText w:val="o"/>
      <w:lvlJc w:val="left"/>
      <w:pPr>
        <w:ind w:left="2861"/>
      </w:pPr>
      <w:rPr>
        <w:rFonts w:ascii="Wingdings" w:eastAsia="Wingdings" w:hAnsi="Wingdings" w:cs="Wingdings"/>
        <w:b w:val="0"/>
        <w:i w:val="0"/>
        <w:strike w:val="0"/>
        <w:dstrike w:val="0"/>
        <w:color w:val="1F2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32AB6E">
      <w:start w:val="1"/>
      <w:numFmt w:val="bullet"/>
      <w:lvlText w:val="▪"/>
      <w:lvlJc w:val="left"/>
      <w:pPr>
        <w:ind w:left="3581"/>
      </w:pPr>
      <w:rPr>
        <w:rFonts w:ascii="Wingdings" w:eastAsia="Wingdings" w:hAnsi="Wingdings" w:cs="Wingdings"/>
        <w:b w:val="0"/>
        <w:i w:val="0"/>
        <w:strike w:val="0"/>
        <w:dstrike w:val="0"/>
        <w:color w:val="1F2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028A6">
      <w:start w:val="1"/>
      <w:numFmt w:val="bullet"/>
      <w:lvlText w:val="•"/>
      <w:lvlJc w:val="left"/>
      <w:pPr>
        <w:ind w:left="4301"/>
      </w:pPr>
      <w:rPr>
        <w:rFonts w:ascii="Wingdings" w:eastAsia="Wingdings" w:hAnsi="Wingdings" w:cs="Wingdings"/>
        <w:b w:val="0"/>
        <w:i w:val="0"/>
        <w:strike w:val="0"/>
        <w:dstrike w:val="0"/>
        <w:color w:val="1F2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AC3AA">
      <w:start w:val="1"/>
      <w:numFmt w:val="bullet"/>
      <w:lvlText w:val="o"/>
      <w:lvlJc w:val="left"/>
      <w:pPr>
        <w:ind w:left="5021"/>
      </w:pPr>
      <w:rPr>
        <w:rFonts w:ascii="Wingdings" w:eastAsia="Wingdings" w:hAnsi="Wingdings" w:cs="Wingdings"/>
        <w:b w:val="0"/>
        <w:i w:val="0"/>
        <w:strike w:val="0"/>
        <w:dstrike w:val="0"/>
        <w:color w:val="1F2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0CFA4">
      <w:start w:val="1"/>
      <w:numFmt w:val="bullet"/>
      <w:lvlText w:val="▪"/>
      <w:lvlJc w:val="left"/>
      <w:pPr>
        <w:ind w:left="5741"/>
      </w:pPr>
      <w:rPr>
        <w:rFonts w:ascii="Wingdings" w:eastAsia="Wingdings" w:hAnsi="Wingdings" w:cs="Wingdings"/>
        <w:b w:val="0"/>
        <w:i w:val="0"/>
        <w:strike w:val="0"/>
        <w:dstrike w:val="0"/>
        <w:color w:val="1F2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69D9C">
      <w:start w:val="1"/>
      <w:numFmt w:val="bullet"/>
      <w:lvlText w:val="•"/>
      <w:lvlJc w:val="left"/>
      <w:pPr>
        <w:ind w:left="6461"/>
      </w:pPr>
      <w:rPr>
        <w:rFonts w:ascii="Wingdings" w:eastAsia="Wingdings" w:hAnsi="Wingdings" w:cs="Wingdings"/>
        <w:b w:val="0"/>
        <w:i w:val="0"/>
        <w:strike w:val="0"/>
        <w:dstrike w:val="0"/>
        <w:color w:val="1F2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CB826">
      <w:start w:val="1"/>
      <w:numFmt w:val="bullet"/>
      <w:lvlText w:val="o"/>
      <w:lvlJc w:val="left"/>
      <w:pPr>
        <w:ind w:left="7181"/>
      </w:pPr>
      <w:rPr>
        <w:rFonts w:ascii="Wingdings" w:eastAsia="Wingdings" w:hAnsi="Wingdings" w:cs="Wingdings"/>
        <w:b w:val="0"/>
        <w:i w:val="0"/>
        <w:strike w:val="0"/>
        <w:dstrike w:val="0"/>
        <w:color w:val="1F2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2EC7A">
      <w:start w:val="1"/>
      <w:numFmt w:val="bullet"/>
      <w:lvlText w:val="▪"/>
      <w:lvlJc w:val="left"/>
      <w:pPr>
        <w:ind w:left="7901"/>
      </w:pPr>
      <w:rPr>
        <w:rFonts w:ascii="Wingdings" w:eastAsia="Wingdings" w:hAnsi="Wingdings" w:cs="Wingdings"/>
        <w:b w:val="0"/>
        <w:i w:val="0"/>
        <w:strike w:val="0"/>
        <w:dstrike w:val="0"/>
        <w:color w:val="1F2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61304C"/>
    <w:multiLevelType w:val="hybridMultilevel"/>
    <w:tmpl w:val="040E0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281ABF"/>
    <w:multiLevelType w:val="hybridMultilevel"/>
    <w:tmpl w:val="888ABC2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D373322"/>
    <w:multiLevelType w:val="hybridMultilevel"/>
    <w:tmpl w:val="9F12DD92"/>
    <w:lvl w:ilvl="0" w:tplc="BE7E766C">
      <w:start w:val="1"/>
      <w:numFmt w:val="decimal"/>
      <w:lvlText w:val="%1."/>
      <w:lvlJc w:val="left"/>
      <w:pPr>
        <w:ind w:left="2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1F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67D10">
      <w:start w:val="1"/>
      <w:numFmt w:val="lowerLetter"/>
      <w:lvlText w:val="%2"/>
      <w:lvlJc w:val="left"/>
      <w:pPr>
        <w:ind w:left="2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1F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0BD4C">
      <w:start w:val="1"/>
      <w:numFmt w:val="lowerRoman"/>
      <w:lvlText w:val="%3"/>
      <w:lvlJc w:val="left"/>
      <w:pPr>
        <w:ind w:left="3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1F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0DCA8">
      <w:start w:val="1"/>
      <w:numFmt w:val="decimal"/>
      <w:lvlText w:val="%4"/>
      <w:lvlJc w:val="left"/>
      <w:pPr>
        <w:ind w:left="4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1F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8DD82">
      <w:start w:val="1"/>
      <w:numFmt w:val="lowerLetter"/>
      <w:lvlText w:val="%5"/>
      <w:lvlJc w:val="left"/>
      <w:pPr>
        <w:ind w:left="4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1F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A9306">
      <w:start w:val="1"/>
      <w:numFmt w:val="lowerRoman"/>
      <w:lvlText w:val="%6"/>
      <w:lvlJc w:val="left"/>
      <w:pPr>
        <w:ind w:left="5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1F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C052E">
      <w:start w:val="1"/>
      <w:numFmt w:val="decimal"/>
      <w:lvlText w:val="%7"/>
      <w:lvlJc w:val="left"/>
      <w:pPr>
        <w:ind w:left="6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1F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68298">
      <w:start w:val="1"/>
      <w:numFmt w:val="lowerLetter"/>
      <w:lvlText w:val="%8"/>
      <w:lvlJc w:val="left"/>
      <w:pPr>
        <w:ind w:left="7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1F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A0C30">
      <w:start w:val="1"/>
      <w:numFmt w:val="lowerRoman"/>
      <w:lvlText w:val="%9"/>
      <w:lvlJc w:val="left"/>
      <w:pPr>
        <w:ind w:left="7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1F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BE395F"/>
    <w:multiLevelType w:val="hybridMultilevel"/>
    <w:tmpl w:val="4EE4EE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751645"/>
    <w:multiLevelType w:val="hybridMultilevel"/>
    <w:tmpl w:val="FCFE2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85200"/>
    <w:multiLevelType w:val="hybridMultilevel"/>
    <w:tmpl w:val="5F4679F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F7871A5"/>
    <w:multiLevelType w:val="hybridMultilevel"/>
    <w:tmpl w:val="508219C8"/>
    <w:lvl w:ilvl="0" w:tplc="4E4068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3285B"/>
    <w:multiLevelType w:val="hybridMultilevel"/>
    <w:tmpl w:val="CDFCCAB6"/>
    <w:lvl w:ilvl="0" w:tplc="574A3268">
      <w:start w:val="1"/>
      <w:numFmt w:val="bullet"/>
      <w:lvlText w:val="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1F2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E24E6">
      <w:start w:val="1"/>
      <w:numFmt w:val="bullet"/>
      <w:lvlText w:val="o"/>
      <w:lvlJc w:val="left"/>
      <w:pPr>
        <w:ind w:left="2861"/>
      </w:pPr>
      <w:rPr>
        <w:rFonts w:ascii="Wingdings" w:eastAsia="Wingdings" w:hAnsi="Wingdings" w:cs="Wingdings"/>
        <w:b w:val="0"/>
        <w:i w:val="0"/>
        <w:strike w:val="0"/>
        <w:dstrike w:val="0"/>
        <w:color w:val="1F2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28E80">
      <w:start w:val="1"/>
      <w:numFmt w:val="bullet"/>
      <w:lvlText w:val="▪"/>
      <w:lvlJc w:val="left"/>
      <w:pPr>
        <w:ind w:left="3581"/>
      </w:pPr>
      <w:rPr>
        <w:rFonts w:ascii="Wingdings" w:eastAsia="Wingdings" w:hAnsi="Wingdings" w:cs="Wingdings"/>
        <w:b w:val="0"/>
        <w:i w:val="0"/>
        <w:strike w:val="0"/>
        <w:dstrike w:val="0"/>
        <w:color w:val="1F2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6031A">
      <w:start w:val="1"/>
      <w:numFmt w:val="bullet"/>
      <w:lvlText w:val="•"/>
      <w:lvlJc w:val="left"/>
      <w:pPr>
        <w:ind w:left="4301"/>
      </w:pPr>
      <w:rPr>
        <w:rFonts w:ascii="Wingdings" w:eastAsia="Wingdings" w:hAnsi="Wingdings" w:cs="Wingdings"/>
        <w:b w:val="0"/>
        <w:i w:val="0"/>
        <w:strike w:val="0"/>
        <w:dstrike w:val="0"/>
        <w:color w:val="1F2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A121C">
      <w:start w:val="1"/>
      <w:numFmt w:val="bullet"/>
      <w:lvlText w:val="o"/>
      <w:lvlJc w:val="left"/>
      <w:pPr>
        <w:ind w:left="5021"/>
      </w:pPr>
      <w:rPr>
        <w:rFonts w:ascii="Wingdings" w:eastAsia="Wingdings" w:hAnsi="Wingdings" w:cs="Wingdings"/>
        <w:b w:val="0"/>
        <w:i w:val="0"/>
        <w:strike w:val="0"/>
        <w:dstrike w:val="0"/>
        <w:color w:val="1F2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2B378">
      <w:start w:val="1"/>
      <w:numFmt w:val="bullet"/>
      <w:lvlText w:val="▪"/>
      <w:lvlJc w:val="left"/>
      <w:pPr>
        <w:ind w:left="5741"/>
      </w:pPr>
      <w:rPr>
        <w:rFonts w:ascii="Wingdings" w:eastAsia="Wingdings" w:hAnsi="Wingdings" w:cs="Wingdings"/>
        <w:b w:val="0"/>
        <w:i w:val="0"/>
        <w:strike w:val="0"/>
        <w:dstrike w:val="0"/>
        <w:color w:val="1F2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ECB5A">
      <w:start w:val="1"/>
      <w:numFmt w:val="bullet"/>
      <w:lvlText w:val="•"/>
      <w:lvlJc w:val="left"/>
      <w:pPr>
        <w:ind w:left="6461"/>
      </w:pPr>
      <w:rPr>
        <w:rFonts w:ascii="Wingdings" w:eastAsia="Wingdings" w:hAnsi="Wingdings" w:cs="Wingdings"/>
        <w:b w:val="0"/>
        <w:i w:val="0"/>
        <w:strike w:val="0"/>
        <w:dstrike w:val="0"/>
        <w:color w:val="1F2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0B65E">
      <w:start w:val="1"/>
      <w:numFmt w:val="bullet"/>
      <w:lvlText w:val="o"/>
      <w:lvlJc w:val="left"/>
      <w:pPr>
        <w:ind w:left="7181"/>
      </w:pPr>
      <w:rPr>
        <w:rFonts w:ascii="Wingdings" w:eastAsia="Wingdings" w:hAnsi="Wingdings" w:cs="Wingdings"/>
        <w:b w:val="0"/>
        <w:i w:val="0"/>
        <w:strike w:val="0"/>
        <w:dstrike w:val="0"/>
        <w:color w:val="1F2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0DC00">
      <w:start w:val="1"/>
      <w:numFmt w:val="bullet"/>
      <w:lvlText w:val="▪"/>
      <w:lvlJc w:val="left"/>
      <w:pPr>
        <w:ind w:left="7901"/>
      </w:pPr>
      <w:rPr>
        <w:rFonts w:ascii="Wingdings" w:eastAsia="Wingdings" w:hAnsi="Wingdings" w:cs="Wingdings"/>
        <w:b w:val="0"/>
        <w:i w:val="0"/>
        <w:strike w:val="0"/>
        <w:dstrike w:val="0"/>
        <w:color w:val="1F2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D54A9C"/>
    <w:multiLevelType w:val="hybridMultilevel"/>
    <w:tmpl w:val="EC42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D51DA"/>
    <w:multiLevelType w:val="hybridMultilevel"/>
    <w:tmpl w:val="D9FE68B2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7" w15:restartNumberingAfterBreak="0">
    <w:nsid w:val="762B28E2"/>
    <w:multiLevelType w:val="hybridMultilevel"/>
    <w:tmpl w:val="2BD60B78"/>
    <w:lvl w:ilvl="0" w:tplc="7592CF8E">
      <w:start w:val="1"/>
      <w:numFmt w:val="decimal"/>
      <w:lvlText w:val="%1."/>
      <w:lvlJc w:val="left"/>
      <w:pPr>
        <w:ind w:left="2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E9592">
      <w:start w:val="1"/>
      <w:numFmt w:val="lowerLetter"/>
      <w:lvlText w:val="%2"/>
      <w:lvlJc w:val="left"/>
      <w:pPr>
        <w:ind w:left="2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CACE6">
      <w:start w:val="1"/>
      <w:numFmt w:val="lowerRoman"/>
      <w:lvlText w:val="%3"/>
      <w:lvlJc w:val="left"/>
      <w:pPr>
        <w:ind w:left="3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676CA">
      <w:start w:val="1"/>
      <w:numFmt w:val="decimal"/>
      <w:lvlText w:val="%4"/>
      <w:lvlJc w:val="left"/>
      <w:pPr>
        <w:ind w:left="4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CDE00">
      <w:start w:val="1"/>
      <w:numFmt w:val="lowerLetter"/>
      <w:lvlText w:val="%5"/>
      <w:lvlJc w:val="left"/>
      <w:pPr>
        <w:ind w:left="4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A4706">
      <w:start w:val="1"/>
      <w:numFmt w:val="lowerRoman"/>
      <w:lvlText w:val="%6"/>
      <w:lvlJc w:val="left"/>
      <w:pPr>
        <w:ind w:left="5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E6C64">
      <w:start w:val="1"/>
      <w:numFmt w:val="decimal"/>
      <w:lvlText w:val="%7"/>
      <w:lvlJc w:val="left"/>
      <w:pPr>
        <w:ind w:left="6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A35B2">
      <w:start w:val="1"/>
      <w:numFmt w:val="lowerLetter"/>
      <w:lvlText w:val="%8"/>
      <w:lvlJc w:val="left"/>
      <w:pPr>
        <w:ind w:left="7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6C1A0">
      <w:start w:val="1"/>
      <w:numFmt w:val="lowerRoman"/>
      <w:lvlText w:val="%9"/>
      <w:lvlJc w:val="left"/>
      <w:pPr>
        <w:ind w:left="7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095199"/>
    <w:multiLevelType w:val="hybridMultilevel"/>
    <w:tmpl w:val="5F4679F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7F7A38CD"/>
    <w:multiLevelType w:val="hybridMultilevel"/>
    <w:tmpl w:val="D13EC12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EB1C3600">
      <w:numFmt w:val="bullet"/>
      <w:lvlText w:val="•"/>
      <w:lvlJc w:val="left"/>
      <w:pPr>
        <w:ind w:left="3203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7"/>
  </w:num>
  <w:num w:numId="5">
    <w:abstractNumId w:val="13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18"/>
  </w:num>
  <w:num w:numId="11">
    <w:abstractNumId w:val="2"/>
  </w:num>
  <w:num w:numId="12">
    <w:abstractNumId w:val="8"/>
  </w:num>
  <w:num w:numId="13">
    <w:abstractNumId w:val="19"/>
  </w:num>
  <w:num w:numId="14">
    <w:abstractNumId w:val="15"/>
  </w:num>
  <w:num w:numId="15">
    <w:abstractNumId w:val="16"/>
  </w:num>
  <w:num w:numId="16">
    <w:abstractNumId w:val="12"/>
  </w:num>
  <w:num w:numId="17">
    <w:abstractNumId w:val="0"/>
  </w:num>
  <w:num w:numId="18">
    <w:abstractNumId w:val="3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A7"/>
    <w:rsid w:val="000407A7"/>
    <w:rsid w:val="000F61B7"/>
    <w:rsid w:val="002154FC"/>
    <w:rsid w:val="0025671F"/>
    <w:rsid w:val="00260337"/>
    <w:rsid w:val="00277976"/>
    <w:rsid w:val="002A0311"/>
    <w:rsid w:val="00313EB5"/>
    <w:rsid w:val="00372C05"/>
    <w:rsid w:val="00387F79"/>
    <w:rsid w:val="003B24C7"/>
    <w:rsid w:val="00427067"/>
    <w:rsid w:val="004C286E"/>
    <w:rsid w:val="004C628C"/>
    <w:rsid w:val="004F5028"/>
    <w:rsid w:val="005026DD"/>
    <w:rsid w:val="00572221"/>
    <w:rsid w:val="00606350"/>
    <w:rsid w:val="00687CE4"/>
    <w:rsid w:val="00743999"/>
    <w:rsid w:val="00775DC2"/>
    <w:rsid w:val="00956614"/>
    <w:rsid w:val="00970806"/>
    <w:rsid w:val="009858F7"/>
    <w:rsid w:val="009A0BF8"/>
    <w:rsid w:val="00A925BF"/>
    <w:rsid w:val="00B45948"/>
    <w:rsid w:val="00B6571C"/>
    <w:rsid w:val="00BB6A23"/>
    <w:rsid w:val="00BE7982"/>
    <w:rsid w:val="00C169B2"/>
    <w:rsid w:val="00C227BC"/>
    <w:rsid w:val="00C27655"/>
    <w:rsid w:val="00C31458"/>
    <w:rsid w:val="00C70065"/>
    <w:rsid w:val="00CD5471"/>
    <w:rsid w:val="00CE7DD6"/>
    <w:rsid w:val="00D560F1"/>
    <w:rsid w:val="00E01C93"/>
    <w:rsid w:val="00E80277"/>
    <w:rsid w:val="00E8546C"/>
    <w:rsid w:val="00ED0C3E"/>
    <w:rsid w:val="00F72211"/>
    <w:rsid w:val="00FB626F"/>
    <w:rsid w:val="00FC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463C5-4460-4BFF-B84D-8A2C9774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37"/>
    <w:pPr>
      <w:spacing w:after="36" w:line="249" w:lineRule="auto"/>
      <w:ind w:left="1789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60337"/>
    <w:pPr>
      <w:keepNext/>
      <w:keepLines/>
      <w:spacing w:after="85"/>
      <w:ind w:left="1714" w:hanging="10"/>
      <w:outlineLvl w:val="0"/>
    </w:pPr>
    <w:rPr>
      <w:rFonts w:ascii="Times New Roman" w:eastAsia="Times New Roman" w:hAnsi="Times New Roman" w:cs="Times New Roman"/>
      <w:b/>
      <w:color w:val="0000FF"/>
      <w:sz w:val="28"/>
      <w:u w:val="single" w:color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0337"/>
    <w:rPr>
      <w:rFonts w:ascii="Times New Roman" w:eastAsia="Times New Roman" w:hAnsi="Times New Roman" w:cs="Times New Roman"/>
      <w:b/>
      <w:color w:val="0000FF"/>
      <w:sz w:val="28"/>
      <w:u w:val="single" w:color="0000FF"/>
    </w:rPr>
  </w:style>
  <w:style w:type="paragraph" w:styleId="a3">
    <w:name w:val="footer"/>
    <w:basedOn w:val="a"/>
    <w:link w:val="a4"/>
    <w:uiPriority w:val="99"/>
    <w:unhideWhenUsed/>
    <w:rsid w:val="0057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72221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aliases w:val="Num Bullet 1,Bullet Number,Индексы,it_List1,Светлый список - Акцент 51,Абзац2,Абзац 2"/>
    <w:basedOn w:val="a"/>
    <w:link w:val="a6"/>
    <w:uiPriority w:val="34"/>
    <w:qFormat/>
    <w:rsid w:val="00775DC2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customStyle="1" w:styleId="a6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5"/>
    <w:uiPriority w:val="34"/>
    <w:rsid w:val="00775DC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E7DD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797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vershinina@yart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ergo@yartp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nov@yartpp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Partnerskiy_paket_dlya_organizatsiy</vt:lpstr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Partnerskiy_paket_dlya_organizatsiy</dc:title>
  <dc:creator>Selevko</dc:creator>
  <cp:lastModifiedBy>mehtv</cp:lastModifiedBy>
  <cp:revision>13</cp:revision>
  <cp:lastPrinted>2023-06-13T08:19:00Z</cp:lastPrinted>
  <dcterms:created xsi:type="dcterms:W3CDTF">2023-06-06T11:56:00Z</dcterms:created>
  <dcterms:modified xsi:type="dcterms:W3CDTF">2023-06-13T08:33:00Z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1463620475</vt:i4>
  </property>
</Properties>
</file>