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09" w:rsidRPr="009E79A6" w:rsidRDefault="00561609" w:rsidP="009E79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E79A6" w:rsidRPr="002135C3" w:rsidRDefault="00561609" w:rsidP="005C5A5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35C3">
        <w:rPr>
          <w:rFonts w:ascii="Times New Roman" w:eastAsia="Calibri" w:hAnsi="Times New Roman" w:cs="Times New Roman"/>
          <w:b/>
          <w:sz w:val="28"/>
          <w:szCs w:val="28"/>
        </w:rPr>
        <w:t>ООО «ЭнергоНаноТех»</w:t>
      </w:r>
    </w:p>
    <w:p w:rsidR="009E79A6" w:rsidRDefault="009E79A6" w:rsidP="009E79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9A6" w:rsidRPr="002135C3" w:rsidRDefault="00561609" w:rsidP="002D3B1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135C3">
        <w:rPr>
          <w:rFonts w:ascii="Times New Roman" w:eastAsia="Calibri" w:hAnsi="Times New Roman" w:cs="Times New Roman"/>
          <w:sz w:val="28"/>
          <w:szCs w:val="28"/>
        </w:rPr>
        <w:t xml:space="preserve">ООО «ЭнергоНаноТех» </w:t>
      </w:r>
      <w:r w:rsidR="009E79A6" w:rsidRPr="002135C3">
        <w:rPr>
          <w:rFonts w:ascii="Times New Roman" w:eastAsia="Calibri" w:hAnsi="Times New Roman" w:cs="Times New Roman"/>
          <w:sz w:val="28"/>
          <w:szCs w:val="28"/>
        </w:rPr>
        <w:t>- малое инновационное предприятие</w:t>
      </w:r>
      <w:r w:rsidRPr="002135C3">
        <w:rPr>
          <w:rFonts w:ascii="Times New Roman" w:eastAsia="Calibri" w:hAnsi="Times New Roman" w:cs="Times New Roman"/>
          <w:sz w:val="28"/>
          <w:szCs w:val="28"/>
        </w:rPr>
        <w:t>,</w:t>
      </w:r>
      <w:r w:rsidR="009E79A6" w:rsidRPr="002135C3">
        <w:rPr>
          <w:rFonts w:ascii="Times New Roman" w:eastAsia="Calibri" w:hAnsi="Times New Roman" w:cs="Times New Roman"/>
          <w:sz w:val="28"/>
          <w:szCs w:val="28"/>
        </w:rPr>
        <w:t xml:space="preserve"> созданное</w:t>
      </w:r>
      <w:r w:rsidRPr="002135C3">
        <w:rPr>
          <w:rFonts w:ascii="Times New Roman" w:eastAsia="Calibri" w:hAnsi="Times New Roman" w:cs="Times New Roman"/>
          <w:sz w:val="28"/>
          <w:szCs w:val="28"/>
        </w:rPr>
        <w:t xml:space="preserve"> в партнерстве с ФГБОУ ВО Т</w:t>
      </w:r>
      <w:r w:rsidR="002D3B1C">
        <w:rPr>
          <w:rFonts w:ascii="Times New Roman" w:eastAsia="Calibri" w:hAnsi="Times New Roman" w:cs="Times New Roman"/>
          <w:sz w:val="28"/>
          <w:szCs w:val="28"/>
        </w:rPr>
        <w:t xml:space="preserve">амбовский государственный технический университет </w:t>
      </w:r>
      <w:r w:rsidRPr="002135C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135C3" w:rsidRPr="002135C3" w:rsidRDefault="002135C3" w:rsidP="002135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006F" w:rsidRPr="002135C3" w:rsidRDefault="009E79A6" w:rsidP="002D3B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5C3">
        <w:rPr>
          <w:rFonts w:ascii="Times New Roman" w:eastAsia="Calibri" w:hAnsi="Times New Roman" w:cs="Times New Roman"/>
          <w:sz w:val="28"/>
          <w:szCs w:val="28"/>
          <w:u w:val="single"/>
        </w:rPr>
        <w:t>Основные виды</w:t>
      </w:r>
      <w:r w:rsidR="00561609" w:rsidRPr="002135C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деятельности</w:t>
      </w:r>
      <w:r w:rsidRPr="002135C3">
        <w:rPr>
          <w:rFonts w:ascii="Times New Roman" w:eastAsia="Calibri" w:hAnsi="Times New Roman" w:cs="Times New Roman"/>
          <w:sz w:val="28"/>
          <w:szCs w:val="28"/>
        </w:rPr>
        <w:t>:</w:t>
      </w:r>
      <w:r w:rsidR="00561609" w:rsidRPr="002135C3">
        <w:rPr>
          <w:rFonts w:ascii="Times New Roman" w:eastAsia="Calibri" w:hAnsi="Times New Roman" w:cs="Times New Roman"/>
          <w:sz w:val="28"/>
          <w:szCs w:val="28"/>
        </w:rPr>
        <w:t xml:space="preserve"> научные разработки в сфере энергосбережения, создания новых материалов и нанотехнологий. </w:t>
      </w:r>
    </w:p>
    <w:p w:rsidR="002135C3" w:rsidRPr="002135C3" w:rsidRDefault="002135C3" w:rsidP="002135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5C3" w:rsidRDefault="009E79A6" w:rsidP="002D3B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5C3">
        <w:rPr>
          <w:rFonts w:ascii="Times New Roman" w:eastAsia="Calibri" w:hAnsi="Times New Roman" w:cs="Times New Roman"/>
          <w:sz w:val="28"/>
          <w:szCs w:val="28"/>
          <w:u w:val="single"/>
        </w:rPr>
        <w:t>Р</w:t>
      </w:r>
      <w:r w:rsidR="00561609" w:rsidRPr="002135C3">
        <w:rPr>
          <w:rFonts w:ascii="Times New Roman" w:eastAsia="Calibri" w:hAnsi="Times New Roman" w:cs="Times New Roman"/>
          <w:sz w:val="28"/>
          <w:szCs w:val="28"/>
          <w:u w:val="single"/>
        </w:rPr>
        <w:t>азработаны</w:t>
      </w:r>
      <w:r w:rsidR="002135C3" w:rsidRPr="002135C3">
        <w:rPr>
          <w:rFonts w:ascii="Times New Roman" w:eastAsia="Calibri" w:hAnsi="Times New Roman" w:cs="Times New Roman"/>
          <w:sz w:val="28"/>
          <w:szCs w:val="28"/>
        </w:rPr>
        <w:t>:</w:t>
      </w:r>
      <w:r w:rsidR="00561609" w:rsidRPr="002135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35C3" w:rsidRDefault="002135C3" w:rsidP="002135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135C3">
        <w:rPr>
          <w:rFonts w:ascii="Times New Roman" w:eastAsia="Calibri" w:hAnsi="Times New Roman" w:cs="Times New Roman"/>
          <w:sz w:val="28"/>
          <w:szCs w:val="28"/>
        </w:rPr>
        <w:t>системы энергосбережения на основе тепловых аккумуляторов, которые могут быть использованы в системах отопления и элементах д</w:t>
      </w:r>
      <w:r>
        <w:rPr>
          <w:rFonts w:ascii="Times New Roman" w:eastAsia="Calibri" w:hAnsi="Times New Roman" w:cs="Times New Roman"/>
          <w:sz w:val="28"/>
          <w:szCs w:val="28"/>
        </w:rPr>
        <w:t>вигателей внутреннего сгорания;</w:t>
      </w:r>
    </w:p>
    <w:p w:rsidR="00FF006F" w:rsidRPr="002135C3" w:rsidRDefault="002135C3" w:rsidP="002135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61609" w:rsidRPr="002135C3">
        <w:rPr>
          <w:rFonts w:ascii="Times New Roman" w:eastAsia="Calibri" w:hAnsi="Times New Roman" w:cs="Times New Roman"/>
          <w:sz w:val="28"/>
          <w:szCs w:val="28"/>
        </w:rPr>
        <w:t>системы электронагрева, обладающие свойствами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саморегулирования температуры; </w:t>
      </w:r>
      <w:r w:rsidRPr="002135C3">
        <w:rPr>
          <w:rFonts w:ascii="Times New Roman" w:eastAsia="Calibri" w:hAnsi="Times New Roman" w:cs="Times New Roman"/>
          <w:sz w:val="28"/>
          <w:szCs w:val="28"/>
        </w:rPr>
        <w:t>э</w:t>
      </w:r>
      <w:r w:rsidR="00FF006F" w:rsidRPr="002135C3">
        <w:rPr>
          <w:rFonts w:ascii="Times New Roman" w:eastAsia="Calibri" w:hAnsi="Times New Roman" w:cs="Times New Roman"/>
          <w:sz w:val="28"/>
          <w:szCs w:val="28"/>
        </w:rPr>
        <w:t>лектронагреватели с такими свойствами</w:t>
      </w:r>
      <w:r w:rsidR="00561609" w:rsidRPr="002135C3">
        <w:rPr>
          <w:rFonts w:ascii="Times New Roman" w:eastAsia="Calibri" w:hAnsi="Times New Roman" w:cs="Times New Roman"/>
          <w:sz w:val="28"/>
          <w:szCs w:val="28"/>
        </w:rPr>
        <w:t xml:space="preserve"> могут иметь различный типоразмерный ряд и обладать широким диапазоном мощности и зн</w:t>
      </w:r>
      <w:r w:rsidRPr="002135C3">
        <w:rPr>
          <w:rFonts w:ascii="Times New Roman" w:eastAsia="Calibri" w:hAnsi="Times New Roman" w:cs="Times New Roman"/>
          <w:sz w:val="28"/>
          <w:szCs w:val="28"/>
        </w:rPr>
        <w:t>ачений регулируемых температур; о</w:t>
      </w:r>
      <w:r w:rsidR="00FF006F" w:rsidRPr="002135C3">
        <w:rPr>
          <w:rFonts w:ascii="Times New Roman" w:eastAsia="Calibri" w:hAnsi="Times New Roman" w:cs="Times New Roman"/>
          <w:sz w:val="28"/>
          <w:szCs w:val="28"/>
        </w:rPr>
        <w:t>ни</w:t>
      </w:r>
      <w:r w:rsidR="00561609" w:rsidRPr="00213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06F" w:rsidRPr="002135C3">
        <w:rPr>
          <w:rFonts w:ascii="Times New Roman" w:eastAsia="Calibri" w:hAnsi="Times New Roman" w:cs="Times New Roman"/>
          <w:sz w:val="28"/>
          <w:szCs w:val="28"/>
        </w:rPr>
        <w:t xml:space="preserve">могут </w:t>
      </w:r>
      <w:r w:rsidR="00561609" w:rsidRPr="002135C3">
        <w:rPr>
          <w:rFonts w:ascii="Times New Roman" w:eastAsia="Calibri" w:hAnsi="Times New Roman" w:cs="Times New Roman"/>
          <w:sz w:val="28"/>
          <w:szCs w:val="28"/>
        </w:rPr>
        <w:t>быть использованы для реализации кондуктивного, конвективного и инфракрасного теплообмена в составе теплообменников,</w:t>
      </w:r>
      <w:r w:rsidR="009E79A6" w:rsidRPr="002135C3">
        <w:rPr>
          <w:rFonts w:ascii="Times New Roman" w:eastAsia="Calibri" w:hAnsi="Times New Roman" w:cs="Times New Roman"/>
          <w:sz w:val="28"/>
          <w:szCs w:val="28"/>
        </w:rPr>
        <w:t xml:space="preserve"> тепловентиляторов и электроконвек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торов. </w:t>
      </w:r>
      <w:r w:rsidRPr="002135C3">
        <w:rPr>
          <w:rFonts w:ascii="Times New Roman" w:eastAsia="Calibri" w:hAnsi="Times New Roman" w:cs="Times New Roman"/>
          <w:i/>
          <w:sz w:val="28"/>
          <w:szCs w:val="28"/>
        </w:rPr>
        <w:t>Особенно п</w:t>
      </w:r>
      <w:r w:rsidR="00561609" w:rsidRPr="002135C3">
        <w:rPr>
          <w:rFonts w:ascii="Times New Roman" w:eastAsia="Calibri" w:hAnsi="Times New Roman" w:cs="Times New Roman"/>
          <w:i/>
          <w:sz w:val="28"/>
          <w:szCs w:val="28"/>
        </w:rPr>
        <w:t xml:space="preserve">ерспективным является применение разработанных электронагревателей в качестве подогревателей для магистральных </w:t>
      </w:r>
      <w:proofErr w:type="spellStart"/>
      <w:r w:rsidR="00561609" w:rsidRPr="002135C3">
        <w:rPr>
          <w:rFonts w:ascii="Times New Roman" w:eastAsia="Calibri" w:hAnsi="Times New Roman" w:cs="Times New Roman"/>
          <w:i/>
          <w:sz w:val="28"/>
          <w:szCs w:val="28"/>
        </w:rPr>
        <w:t>нефте</w:t>
      </w:r>
      <w:proofErr w:type="spellEnd"/>
      <w:r w:rsidR="00561609" w:rsidRPr="002135C3">
        <w:rPr>
          <w:rFonts w:ascii="Times New Roman" w:eastAsia="Calibri" w:hAnsi="Times New Roman" w:cs="Times New Roman"/>
          <w:i/>
          <w:sz w:val="28"/>
          <w:szCs w:val="28"/>
        </w:rPr>
        <w:t xml:space="preserve">- и газопроводов.  </w:t>
      </w:r>
    </w:p>
    <w:p w:rsidR="002135C3" w:rsidRPr="002135C3" w:rsidRDefault="002135C3" w:rsidP="002135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61609" w:rsidRPr="002D3B1C" w:rsidRDefault="008F045F" w:rsidP="002135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3B1C">
        <w:rPr>
          <w:rFonts w:ascii="Times New Roman" w:eastAsia="Calibri" w:hAnsi="Times New Roman" w:cs="Times New Roman"/>
          <w:b/>
          <w:sz w:val="28"/>
          <w:szCs w:val="28"/>
        </w:rPr>
        <w:t>Везде к</w:t>
      </w:r>
      <w:r w:rsidR="00561609" w:rsidRPr="002D3B1C">
        <w:rPr>
          <w:rFonts w:ascii="Times New Roman" w:eastAsia="Calibri" w:hAnsi="Times New Roman" w:cs="Times New Roman"/>
          <w:b/>
          <w:sz w:val="28"/>
          <w:szCs w:val="28"/>
        </w:rPr>
        <w:t>лючевым фактором</w:t>
      </w:r>
      <w:r w:rsidR="00FF006F" w:rsidRPr="002D3B1C">
        <w:rPr>
          <w:rFonts w:ascii="Times New Roman" w:eastAsia="Calibri" w:hAnsi="Times New Roman" w:cs="Times New Roman"/>
          <w:b/>
          <w:sz w:val="28"/>
          <w:szCs w:val="28"/>
        </w:rPr>
        <w:t xml:space="preserve"> является </w:t>
      </w:r>
      <w:r w:rsidR="004433AC" w:rsidRPr="002D3B1C">
        <w:rPr>
          <w:rFonts w:ascii="Times New Roman" w:eastAsia="Calibri" w:hAnsi="Times New Roman" w:cs="Times New Roman"/>
          <w:b/>
          <w:sz w:val="28"/>
          <w:szCs w:val="28"/>
        </w:rPr>
        <w:t>применение</w:t>
      </w:r>
      <w:r w:rsidR="00561609" w:rsidRPr="002D3B1C">
        <w:rPr>
          <w:rFonts w:ascii="Times New Roman" w:eastAsia="Calibri" w:hAnsi="Times New Roman" w:cs="Times New Roman"/>
          <w:b/>
          <w:sz w:val="28"/>
          <w:szCs w:val="28"/>
        </w:rPr>
        <w:t xml:space="preserve"> композитных материалов</w:t>
      </w:r>
      <w:r w:rsidR="004433AC" w:rsidRPr="002D3B1C">
        <w:rPr>
          <w:rFonts w:ascii="Times New Roman" w:eastAsia="Calibri" w:hAnsi="Times New Roman" w:cs="Times New Roman"/>
          <w:b/>
          <w:sz w:val="28"/>
          <w:szCs w:val="28"/>
        </w:rPr>
        <w:t>, полученных</w:t>
      </w:r>
      <w:r w:rsidR="00561609" w:rsidRPr="002D3B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433AC" w:rsidRPr="002D3B1C">
        <w:rPr>
          <w:rFonts w:ascii="Times New Roman" w:eastAsia="Calibri" w:hAnsi="Times New Roman" w:cs="Times New Roman"/>
          <w:b/>
          <w:sz w:val="28"/>
          <w:szCs w:val="28"/>
        </w:rPr>
        <w:t>на базе</w:t>
      </w:r>
      <w:r w:rsidR="00561609" w:rsidRPr="002D3B1C">
        <w:rPr>
          <w:rFonts w:ascii="Times New Roman" w:eastAsia="Calibri" w:hAnsi="Times New Roman" w:cs="Times New Roman"/>
          <w:b/>
          <w:sz w:val="28"/>
          <w:szCs w:val="28"/>
        </w:rPr>
        <w:t xml:space="preserve"> углеродных наноструктур</w:t>
      </w:r>
      <w:r w:rsidR="002135C3" w:rsidRPr="002D3B1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A7363" w:rsidRPr="009E79A6" w:rsidRDefault="003A7363" w:rsidP="009E79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7363" w:rsidRPr="009E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09"/>
    <w:rsid w:val="00172F9A"/>
    <w:rsid w:val="002135C3"/>
    <w:rsid w:val="002D3B1C"/>
    <w:rsid w:val="003A7363"/>
    <w:rsid w:val="004433AC"/>
    <w:rsid w:val="00561609"/>
    <w:rsid w:val="005C5A54"/>
    <w:rsid w:val="008F045F"/>
    <w:rsid w:val="009E79A6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08A0C-6647-44DF-99A2-9F8C682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26D0-9080-4295-8498-9EAA446F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О.Бендер</dc:creator>
  <cp:lastModifiedBy>Владимир Лавров</cp:lastModifiedBy>
  <cp:revision>8</cp:revision>
  <dcterms:created xsi:type="dcterms:W3CDTF">2019-09-07T19:51:00Z</dcterms:created>
  <dcterms:modified xsi:type="dcterms:W3CDTF">2020-11-13T09:25:00Z</dcterms:modified>
</cp:coreProperties>
</file>